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54501" w14:textId="65660E8B" w:rsidR="001F1226" w:rsidRPr="002632E5" w:rsidRDefault="00CC50EF" w:rsidP="003C2867">
      <w:pPr>
        <w:pStyle w:val="NoSpacing"/>
        <w:jc w:val="center"/>
        <w:rPr>
          <w:b/>
        </w:rPr>
      </w:pPr>
      <w:r w:rsidRPr="002632E5">
        <w:rPr>
          <w:b/>
        </w:rPr>
        <w:t>Fire Chief’s Monthly Report to t</w:t>
      </w:r>
      <w:r w:rsidR="009F1573" w:rsidRPr="002632E5">
        <w:rPr>
          <w:b/>
        </w:rPr>
        <w:t>he Board of Directors</w:t>
      </w:r>
    </w:p>
    <w:p w14:paraId="2F75042B" w14:textId="5F009502" w:rsidR="009F1573" w:rsidRPr="00B97377" w:rsidRDefault="00290DA4" w:rsidP="00081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13th</w:t>
      </w:r>
      <w:r w:rsidR="0087146F">
        <w:rPr>
          <w:b/>
          <w:sz w:val="32"/>
          <w:szCs w:val="32"/>
        </w:rPr>
        <w:t>, 2023</w:t>
      </w:r>
    </w:p>
    <w:p w14:paraId="372DA011" w14:textId="77777777" w:rsidR="005544A9" w:rsidRDefault="005544A9">
      <w:pPr>
        <w:rPr>
          <w:b/>
          <w:szCs w:val="24"/>
        </w:rPr>
      </w:pPr>
    </w:p>
    <w:p w14:paraId="6C6279B9" w14:textId="0841A718" w:rsidR="009F1573" w:rsidRPr="002655D0" w:rsidRDefault="009F1573">
      <w:pPr>
        <w:rPr>
          <w:b/>
          <w:szCs w:val="24"/>
        </w:rPr>
      </w:pPr>
      <w:r w:rsidRPr="002655D0">
        <w:rPr>
          <w:b/>
          <w:szCs w:val="24"/>
        </w:rPr>
        <w:t>Statistics on Activity</w:t>
      </w:r>
      <w:r w:rsidR="00A173E2" w:rsidRPr="002655D0">
        <w:rPr>
          <w:b/>
          <w:szCs w:val="24"/>
        </w:rPr>
        <w:t xml:space="preserve"> for </w:t>
      </w:r>
      <w:r w:rsidR="00290DA4">
        <w:rPr>
          <w:b/>
          <w:szCs w:val="24"/>
        </w:rPr>
        <w:t>August</w:t>
      </w:r>
      <w:r w:rsidR="0055741C">
        <w:rPr>
          <w:b/>
          <w:szCs w:val="24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3"/>
        <w:gridCol w:w="2386"/>
        <w:gridCol w:w="1871"/>
      </w:tblGrid>
      <w:tr w:rsidR="00A872AE" w:rsidRPr="00A872AE" w14:paraId="00B22F3C" w14:textId="77777777" w:rsidTr="007014A2">
        <w:tc>
          <w:tcPr>
            <w:tcW w:w="5688" w:type="dxa"/>
            <w:shd w:val="clear" w:color="auto" w:fill="92D050"/>
          </w:tcPr>
          <w:p w14:paraId="18E4AE56" w14:textId="77777777" w:rsidR="00A872AE" w:rsidRPr="00A872AE" w:rsidRDefault="00A872AE" w:rsidP="00E10A05">
            <w:pPr>
              <w:spacing w:before="120"/>
              <w:rPr>
                <w:b/>
                <w:color w:val="000000"/>
                <w:szCs w:val="24"/>
              </w:rPr>
            </w:pPr>
            <w:r w:rsidRPr="00A872AE">
              <w:rPr>
                <w:b/>
                <w:color w:val="000000"/>
                <w:szCs w:val="24"/>
              </w:rPr>
              <w:t>Situation</w:t>
            </w:r>
          </w:p>
        </w:tc>
        <w:tc>
          <w:tcPr>
            <w:tcW w:w="2430" w:type="dxa"/>
            <w:shd w:val="clear" w:color="auto" w:fill="92D050"/>
          </w:tcPr>
          <w:p w14:paraId="1800E419" w14:textId="77777777" w:rsidR="00A872AE" w:rsidRPr="00A872AE" w:rsidRDefault="00A872AE" w:rsidP="00E10A05">
            <w:pPr>
              <w:spacing w:before="120"/>
              <w:rPr>
                <w:b/>
                <w:color w:val="000000"/>
                <w:szCs w:val="24"/>
              </w:rPr>
            </w:pPr>
            <w:r w:rsidRPr="00A872AE">
              <w:rPr>
                <w:b/>
                <w:color w:val="000000"/>
                <w:szCs w:val="24"/>
              </w:rPr>
              <w:t>Monthly</w:t>
            </w:r>
          </w:p>
        </w:tc>
        <w:tc>
          <w:tcPr>
            <w:tcW w:w="1908" w:type="dxa"/>
            <w:shd w:val="clear" w:color="auto" w:fill="92D050"/>
          </w:tcPr>
          <w:p w14:paraId="753B582A" w14:textId="3EA9CF2A" w:rsidR="00A872AE" w:rsidRPr="00A872AE" w:rsidRDefault="007014A2" w:rsidP="00D813CF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202</w:t>
            </w:r>
            <w:r w:rsidR="005200E8">
              <w:rPr>
                <w:b/>
                <w:color w:val="000000"/>
                <w:szCs w:val="24"/>
              </w:rPr>
              <w:t>3</w:t>
            </w:r>
            <w:r w:rsidR="00D813CF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totals</w:t>
            </w:r>
          </w:p>
        </w:tc>
      </w:tr>
      <w:tr w:rsidR="00A872AE" w14:paraId="2C22D2D3" w14:textId="77777777" w:rsidTr="00A872AE">
        <w:tc>
          <w:tcPr>
            <w:tcW w:w="5688" w:type="dxa"/>
          </w:tcPr>
          <w:p w14:paraId="4ECABA88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Fires</w:t>
            </w:r>
          </w:p>
        </w:tc>
        <w:tc>
          <w:tcPr>
            <w:tcW w:w="2430" w:type="dxa"/>
          </w:tcPr>
          <w:p w14:paraId="5262D3EA" w14:textId="6BF482DB" w:rsidR="00A872AE" w:rsidRPr="002A0FFB" w:rsidRDefault="00FE4F5B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1908" w:type="dxa"/>
          </w:tcPr>
          <w:p w14:paraId="34689B83" w14:textId="761AE229" w:rsidR="00A872AE" w:rsidRPr="009312EE" w:rsidRDefault="00FE4F5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201</w:t>
            </w:r>
          </w:p>
        </w:tc>
      </w:tr>
      <w:tr w:rsidR="00A872AE" w14:paraId="634C0DD4" w14:textId="77777777" w:rsidTr="00A872AE">
        <w:tc>
          <w:tcPr>
            <w:tcW w:w="5688" w:type="dxa"/>
          </w:tcPr>
          <w:p w14:paraId="4EFEA126" w14:textId="77777777" w:rsidR="00A872AE" w:rsidRDefault="00A872AE" w:rsidP="00A872AE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Over-pressure, Rupture, Explosion, Overheat (no fire)</w:t>
            </w:r>
          </w:p>
        </w:tc>
        <w:tc>
          <w:tcPr>
            <w:tcW w:w="2430" w:type="dxa"/>
          </w:tcPr>
          <w:p w14:paraId="197906FF" w14:textId="1E4CEB52" w:rsidR="00A872AE" w:rsidRPr="009312EE" w:rsidRDefault="00FE4F5B" w:rsidP="005610D4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530E3675" w14:textId="4420ADF9" w:rsidR="00A872AE" w:rsidRPr="009312EE" w:rsidRDefault="0088222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A872AE" w14:paraId="659E4CE8" w14:textId="77777777" w:rsidTr="00A872AE">
        <w:tc>
          <w:tcPr>
            <w:tcW w:w="5688" w:type="dxa"/>
          </w:tcPr>
          <w:p w14:paraId="77BB6A5C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Rescue &amp; Emergency Medical Service</w:t>
            </w:r>
          </w:p>
        </w:tc>
        <w:tc>
          <w:tcPr>
            <w:tcW w:w="2430" w:type="dxa"/>
          </w:tcPr>
          <w:p w14:paraId="6BEC3E49" w14:textId="3D10FA65" w:rsidR="00A872AE" w:rsidRPr="009312EE" w:rsidRDefault="00FE4F5B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429</w:t>
            </w:r>
          </w:p>
        </w:tc>
        <w:tc>
          <w:tcPr>
            <w:tcW w:w="1908" w:type="dxa"/>
          </w:tcPr>
          <w:p w14:paraId="611E61E4" w14:textId="46B8D800" w:rsidR="009F0774" w:rsidRPr="009312EE" w:rsidRDefault="00FE4F5B" w:rsidP="009F0774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3473</w:t>
            </w:r>
          </w:p>
        </w:tc>
      </w:tr>
      <w:tr w:rsidR="00A872AE" w14:paraId="3811E9A7" w14:textId="77777777" w:rsidTr="00A872AE">
        <w:tc>
          <w:tcPr>
            <w:tcW w:w="5688" w:type="dxa"/>
          </w:tcPr>
          <w:p w14:paraId="04F93B66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Hazardous Condition (no fire)</w:t>
            </w:r>
          </w:p>
        </w:tc>
        <w:tc>
          <w:tcPr>
            <w:tcW w:w="2430" w:type="dxa"/>
          </w:tcPr>
          <w:p w14:paraId="686866BC" w14:textId="4F62B787" w:rsidR="00A872AE" w:rsidRPr="009312EE" w:rsidRDefault="00FE4F5B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908" w:type="dxa"/>
          </w:tcPr>
          <w:p w14:paraId="083A1A5C" w14:textId="2DB2F639" w:rsidR="00A872AE" w:rsidRPr="009312EE" w:rsidRDefault="00FE4F5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</w:tr>
      <w:tr w:rsidR="00A872AE" w14:paraId="2DDBFEA5" w14:textId="77777777" w:rsidTr="00A872AE">
        <w:tc>
          <w:tcPr>
            <w:tcW w:w="5688" w:type="dxa"/>
          </w:tcPr>
          <w:p w14:paraId="223D8848" w14:textId="77777777" w:rsidR="00A872AE" w:rsidRPr="006744A6" w:rsidRDefault="00A872AE" w:rsidP="00E10A05">
            <w:pPr>
              <w:spacing w:before="120"/>
              <w:rPr>
                <w:color w:val="FFFF00"/>
                <w:szCs w:val="24"/>
              </w:rPr>
            </w:pPr>
            <w:r>
              <w:rPr>
                <w:color w:val="000000"/>
                <w:szCs w:val="24"/>
              </w:rPr>
              <w:t>Service Call</w:t>
            </w:r>
          </w:p>
        </w:tc>
        <w:tc>
          <w:tcPr>
            <w:tcW w:w="2430" w:type="dxa"/>
          </w:tcPr>
          <w:p w14:paraId="2DA1F91D" w14:textId="1DEA2139" w:rsidR="00A872AE" w:rsidRPr="009312EE" w:rsidRDefault="00FE4F5B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</w:t>
            </w:r>
          </w:p>
        </w:tc>
        <w:tc>
          <w:tcPr>
            <w:tcW w:w="1908" w:type="dxa"/>
          </w:tcPr>
          <w:p w14:paraId="39DEA7E6" w14:textId="0D3DE451" w:rsidR="00A872AE" w:rsidRPr="009312EE" w:rsidRDefault="00FE4F5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200</w:t>
            </w:r>
          </w:p>
        </w:tc>
      </w:tr>
      <w:tr w:rsidR="00A872AE" w14:paraId="11761D2C" w14:textId="77777777" w:rsidTr="00A872AE">
        <w:tc>
          <w:tcPr>
            <w:tcW w:w="5688" w:type="dxa"/>
          </w:tcPr>
          <w:p w14:paraId="6BC4BC7B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Good Intent Call</w:t>
            </w:r>
          </w:p>
        </w:tc>
        <w:tc>
          <w:tcPr>
            <w:tcW w:w="2430" w:type="dxa"/>
          </w:tcPr>
          <w:p w14:paraId="757FB1E4" w14:textId="13355D73" w:rsidR="00A872AE" w:rsidRPr="009312EE" w:rsidRDefault="00FE4F5B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</w:t>
            </w:r>
          </w:p>
        </w:tc>
        <w:tc>
          <w:tcPr>
            <w:tcW w:w="1908" w:type="dxa"/>
          </w:tcPr>
          <w:p w14:paraId="3ED877BB" w14:textId="27AAC8E0" w:rsidR="00A872AE" w:rsidRPr="009312EE" w:rsidRDefault="00FE4F5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300</w:t>
            </w:r>
          </w:p>
        </w:tc>
      </w:tr>
      <w:tr w:rsidR="00A872AE" w14:paraId="0663A007" w14:textId="77777777" w:rsidTr="00A872AE">
        <w:tc>
          <w:tcPr>
            <w:tcW w:w="5688" w:type="dxa"/>
          </w:tcPr>
          <w:p w14:paraId="7B49EB76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False Alarm &amp; False Call</w:t>
            </w:r>
          </w:p>
        </w:tc>
        <w:tc>
          <w:tcPr>
            <w:tcW w:w="2430" w:type="dxa"/>
          </w:tcPr>
          <w:p w14:paraId="5DDAFCD6" w14:textId="470D441C" w:rsidR="00A872AE" w:rsidRPr="009312EE" w:rsidRDefault="00FE4F5B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</w:t>
            </w:r>
          </w:p>
        </w:tc>
        <w:tc>
          <w:tcPr>
            <w:tcW w:w="1908" w:type="dxa"/>
          </w:tcPr>
          <w:p w14:paraId="35227808" w14:textId="6F8AE18A" w:rsidR="00A872AE" w:rsidRPr="009312EE" w:rsidRDefault="00FE4F5B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</w:t>
            </w:r>
          </w:p>
        </w:tc>
      </w:tr>
      <w:tr w:rsidR="00A872AE" w14:paraId="2CC1A776" w14:textId="77777777" w:rsidTr="00A872AE">
        <w:tc>
          <w:tcPr>
            <w:tcW w:w="5688" w:type="dxa"/>
          </w:tcPr>
          <w:p w14:paraId="36FEED35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Severe Weather &amp; Natural Disaster</w:t>
            </w:r>
          </w:p>
        </w:tc>
        <w:tc>
          <w:tcPr>
            <w:tcW w:w="2430" w:type="dxa"/>
          </w:tcPr>
          <w:p w14:paraId="6CDEDAB9" w14:textId="62FAB72B" w:rsidR="00A872AE" w:rsidRPr="009312EE" w:rsidRDefault="00FE4F5B" w:rsidP="00DA071F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3C79EE8F" w14:textId="68DDADE2" w:rsidR="00A872AE" w:rsidRPr="009312EE" w:rsidRDefault="002B0CF6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A872AE" w14:paraId="74E1D2A6" w14:textId="77777777" w:rsidTr="002B56FA">
        <w:trPr>
          <w:trHeight w:val="548"/>
        </w:trPr>
        <w:tc>
          <w:tcPr>
            <w:tcW w:w="5688" w:type="dxa"/>
          </w:tcPr>
          <w:p w14:paraId="1C422699" w14:textId="77777777" w:rsidR="00A872AE" w:rsidRDefault="00A872AE" w:rsidP="00E10A05">
            <w:pPr>
              <w:spacing w:before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Special Incident Type</w:t>
            </w:r>
          </w:p>
        </w:tc>
        <w:tc>
          <w:tcPr>
            <w:tcW w:w="2430" w:type="dxa"/>
          </w:tcPr>
          <w:p w14:paraId="30CF6F0F" w14:textId="4751DF7C" w:rsidR="00A872AE" w:rsidRPr="003E1CA7" w:rsidRDefault="00FE4F5B" w:rsidP="002A0658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908" w:type="dxa"/>
          </w:tcPr>
          <w:p w14:paraId="20E46420" w14:textId="51C0AC73" w:rsidR="00A872AE" w:rsidRPr="003E1CA7" w:rsidRDefault="0042605C" w:rsidP="0076499B">
            <w:pPr>
              <w:spacing w:before="12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8D35A7" w14:paraId="211C10B6" w14:textId="77777777" w:rsidTr="00C63C31">
        <w:trPr>
          <w:trHeight w:val="70"/>
        </w:trPr>
        <w:tc>
          <w:tcPr>
            <w:tcW w:w="5688" w:type="dxa"/>
            <w:shd w:val="clear" w:color="auto" w:fill="92D050"/>
          </w:tcPr>
          <w:p w14:paraId="165B1EE5" w14:textId="2232E2CE" w:rsidR="008D35A7" w:rsidRPr="008D35A7" w:rsidRDefault="008D35A7" w:rsidP="00E10A05">
            <w:pPr>
              <w:spacing w:before="12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TOTALS</w:t>
            </w:r>
            <w:r w:rsidR="00562D29">
              <w:rPr>
                <w:b/>
                <w:color w:val="000000"/>
                <w:szCs w:val="24"/>
              </w:rPr>
              <w:t xml:space="preserve">     </w:t>
            </w:r>
            <w:r w:rsidR="002B0CF6">
              <w:rPr>
                <w:b/>
                <w:color w:val="000000"/>
                <w:szCs w:val="24"/>
              </w:rPr>
              <w:t xml:space="preserve"> </w:t>
            </w:r>
            <w:r w:rsidR="00290DA4">
              <w:rPr>
                <w:b/>
                <w:color w:val="000000"/>
                <w:szCs w:val="24"/>
              </w:rPr>
              <w:t>Aug</w:t>
            </w:r>
            <w:r w:rsidR="0068361C">
              <w:rPr>
                <w:b/>
                <w:color w:val="000000"/>
                <w:szCs w:val="24"/>
              </w:rPr>
              <w:t xml:space="preserve"> 2022</w:t>
            </w:r>
            <w:proofErr w:type="gramStart"/>
            <w:r w:rsidR="0068361C">
              <w:rPr>
                <w:b/>
                <w:color w:val="000000"/>
                <w:szCs w:val="24"/>
              </w:rPr>
              <w:t xml:space="preserve">=  </w:t>
            </w:r>
            <w:r w:rsidR="00FE4F5B">
              <w:rPr>
                <w:b/>
                <w:color w:val="000000"/>
                <w:szCs w:val="24"/>
              </w:rPr>
              <w:t>550</w:t>
            </w:r>
            <w:proofErr w:type="gramEnd"/>
            <w:r w:rsidR="00FE4F5B">
              <w:rPr>
                <w:b/>
                <w:color w:val="000000"/>
                <w:szCs w:val="24"/>
              </w:rPr>
              <w:t xml:space="preserve">  3.64% increase</w:t>
            </w:r>
            <w:r w:rsidR="0042605C">
              <w:rPr>
                <w:b/>
                <w:color w:val="000000"/>
                <w:szCs w:val="24"/>
              </w:rPr>
              <w:t xml:space="preserve">  </w:t>
            </w:r>
          </w:p>
        </w:tc>
        <w:tc>
          <w:tcPr>
            <w:tcW w:w="2430" w:type="dxa"/>
            <w:shd w:val="clear" w:color="auto" w:fill="92D050"/>
          </w:tcPr>
          <w:p w14:paraId="40BD02F2" w14:textId="06A4EFA2" w:rsidR="008D35A7" w:rsidRPr="003E1CA7" w:rsidRDefault="00FE4F5B" w:rsidP="00562D29">
            <w:pPr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569</w:t>
            </w:r>
          </w:p>
        </w:tc>
        <w:tc>
          <w:tcPr>
            <w:tcW w:w="1908" w:type="dxa"/>
            <w:shd w:val="clear" w:color="auto" w:fill="92D050"/>
          </w:tcPr>
          <w:p w14:paraId="2E26C9E5" w14:textId="0E300120" w:rsidR="00C14108" w:rsidRPr="003E1CA7" w:rsidRDefault="00FE4F5B" w:rsidP="00C14108">
            <w:pPr>
              <w:tabs>
                <w:tab w:val="left" w:pos="825"/>
              </w:tabs>
              <w:spacing w:before="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4337</w:t>
            </w:r>
          </w:p>
        </w:tc>
      </w:tr>
    </w:tbl>
    <w:p w14:paraId="269DA643" w14:textId="097E6955" w:rsidR="002B7F45" w:rsidRPr="00CB57B0" w:rsidRDefault="00CB57B0" w:rsidP="002E1D33">
      <w:pPr>
        <w:rPr>
          <w:b/>
          <w:i/>
        </w:rPr>
      </w:pPr>
      <w:r>
        <w:rPr>
          <w:b/>
        </w:rPr>
        <w:t xml:space="preserve">                  </w:t>
      </w:r>
      <w:r w:rsidR="00F82D28" w:rsidRPr="00CB57B0">
        <w:rPr>
          <w:b/>
          <w:i/>
        </w:rPr>
        <w:tab/>
      </w:r>
      <w:r w:rsidR="00F82D28" w:rsidRPr="00CB57B0">
        <w:rPr>
          <w:b/>
          <w:i/>
        </w:rPr>
        <w:tab/>
      </w:r>
    </w:p>
    <w:p w14:paraId="65671957" w14:textId="77777777" w:rsidR="002B7F45" w:rsidRDefault="002B7F45" w:rsidP="002E1D33">
      <w:pPr>
        <w:rPr>
          <w:b/>
        </w:rPr>
      </w:pPr>
    </w:p>
    <w:p w14:paraId="3304019B" w14:textId="090023B9" w:rsidR="002E1D33" w:rsidRDefault="00F82D28" w:rsidP="002E1D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DF41EA" w14:textId="32B07497" w:rsidR="00321899" w:rsidRDefault="002E1D33" w:rsidP="002E1D33">
      <w:pPr>
        <w:rPr>
          <w:b/>
        </w:rPr>
      </w:pPr>
      <w:r>
        <w:rPr>
          <w:b/>
        </w:rPr>
        <w:t>Operations report:</w:t>
      </w:r>
      <w:r w:rsidR="0032189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6"/>
        <w:gridCol w:w="1929"/>
        <w:gridCol w:w="205"/>
        <w:gridCol w:w="2755"/>
        <w:gridCol w:w="428"/>
        <w:gridCol w:w="2420"/>
        <w:gridCol w:w="217"/>
      </w:tblGrid>
      <w:tr w:rsidR="00CC1FF6" w14:paraId="11924F8A" w14:textId="77777777" w:rsidTr="00FB5046">
        <w:tc>
          <w:tcPr>
            <w:tcW w:w="3775" w:type="dxa"/>
            <w:gridSpan w:val="2"/>
            <w:shd w:val="clear" w:color="auto" w:fill="DDD9C3" w:themeFill="background2" w:themeFillShade="E6"/>
          </w:tcPr>
          <w:p w14:paraId="07795AE5" w14:textId="78684547" w:rsidR="00CC1FF6" w:rsidRDefault="00B5725A" w:rsidP="002E1D33">
            <w:pPr>
              <w:rPr>
                <w:b/>
              </w:rPr>
            </w:pPr>
            <w:r>
              <w:rPr>
                <w:b/>
              </w:rPr>
              <w:t>Response by Shift</w:t>
            </w:r>
          </w:p>
        </w:tc>
        <w:tc>
          <w:tcPr>
            <w:tcW w:w="6025" w:type="dxa"/>
            <w:gridSpan w:val="5"/>
            <w:shd w:val="clear" w:color="auto" w:fill="DDD9C3" w:themeFill="background2" w:themeFillShade="E6"/>
          </w:tcPr>
          <w:p w14:paraId="55A0B6D1" w14:textId="23D5F5C6" w:rsidR="00CC1FF6" w:rsidRPr="00BD11DA" w:rsidRDefault="00A37DD2" w:rsidP="00A37DD2">
            <w:pPr>
              <w:pStyle w:val="ListParagraph"/>
              <w:rPr>
                <w:b/>
              </w:rPr>
            </w:pPr>
            <w:r>
              <w:rPr>
                <w:b/>
              </w:rPr>
              <w:t>A-</w:t>
            </w:r>
            <w:r w:rsidR="0042605C">
              <w:rPr>
                <w:b/>
              </w:rPr>
              <w:t>1</w:t>
            </w:r>
            <w:r w:rsidR="00FE4F5B">
              <w:rPr>
                <w:b/>
              </w:rPr>
              <w:t>40</w:t>
            </w:r>
            <w:r>
              <w:rPr>
                <w:b/>
              </w:rPr>
              <w:t xml:space="preserve"> </w:t>
            </w:r>
            <w:r w:rsidR="00B5725A" w:rsidRPr="00BD11DA">
              <w:rPr>
                <w:b/>
              </w:rPr>
              <w:t>B-</w:t>
            </w:r>
            <w:r w:rsidR="0042605C">
              <w:rPr>
                <w:b/>
              </w:rPr>
              <w:t>1</w:t>
            </w:r>
            <w:r w:rsidR="00FE4F5B">
              <w:rPr>
                <w:b/>
              </w:rPr>
              <w:t>25</w:t>
            </w:r>
            <w:r w:rsidR="00B5725A" w:rsidRPr="00BD11DA">
              <w:rPr>
                <w:b/>
              </w:rPr>
              <w:t xml:space="preserve"> C-</w:t>
            </w:r>
            <w:r w:rsidR="0042605C">
              <w:rPr>
                <w:b/>
              </w:rPr>
              <w:t>1</w:t>
            </w:r>
            <w:r w:rsidR="00FE4F5B">
              <w:rPr>
                <w:b/>
              </w:rPr>
              <w:t>48</w:t>
            </w:r>
            <w:r w:rsidR="006E3689">
              <w:rPr>
                <w:b/>
              </w:rPr>
              <w:t xml:space="preserve"> </w:t>
            </w:r>
            <w:r w:rsidR="002B0CF6">
              <w:rPr>
                <w:b/>
              </w:rPr>
              <w:t>D-</w:t>
            </w:r>
            <w:r w:rsidR="0042605C">
              <w:rPr>
                <w:b/>
              </w:rPr>
              <w:t>12</w:t>
            </w:r>
            <w:r w:rsidR="00FE4F5B">
              <w:rPr>
                <w:b/>
              </w:rPr>
              <w:t>2</w:t>
            </w:r>
            <w:r w:rsidR="00BD1746" w:rsidRPr="00BD11DA">
              <w:rPr>
                <w:b/>
              </w:rPr>
              <w:t xml:space="preserve"> </w:t>
            </w:r>
          </w:p>
        </w:tc>
      </w:tr>
      <w:tr w:rsidR="0059081D" w14:paraId="7933474F" w14:textId="77777777" w:rsidTr="00FB5046">
        <w:tblPrEx>
          <w:tblLook w:val="0000" w:firstRow="0" w:lastRow="0" w:firstColumn="0" w:lastColumn="0" w:noHBand="0" w:noVBand="0"/>
        </w:tblPrEx>
        <w:trPr>
          <w:gridAfter w:val="1"/>
          <w:wAfter w:w="217" w:type="dxa"/>
          <w:trHeight w:val="101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35BEF113" w14:textId="72162FF1" w:rsidR="0059081D" w:rsidRPr="0059081D" w:rsidRDefault="0059081D" w:rsidP="0059081D">
            <w:pPr>
              <w:ind w:left="108"/>
              <w:rPr>
                <w:b/>
              </w:rPr>
            </w:pPr>
            <w:r w:rsidRPr="0059081D">
              <w:rPr>
                <w:b/>
              </w:rPr>
              <w:t>Transports</w:t>
            </w:r>
            <w:r w:rsidR="00F911F1">
              <w:rPr>
                <w:b/>
              </w:rPr>
              <w:t xml:space="preserve"> Turned Down</w:t>
            </w:r>
            <w:r w:rsidR="00142A55">
              <w:rPr>
                <w:b/>
              </w:rPr>
              <w:t xml:space="preserve"> </w:t>
            </w:r>
            <w:r w:rsidR="000B1FAB">
              <w:rPr>
                <w:b/>
              </w:rPr>
              <w:t xml:space="preserve">– </w:t>
            </w:r>
            <w:r w:rsidR="00A27297">
              <w:rPr>
                <w:b/>
              </w:rPr>
              <w:t>9</w:t>
            </w:r>
          </w:p>
        </w:tc>
      </w:tr>
      <w:tr w:rsidR="0059081D" w14:paraId="37BEBDEB" w14:textId="77777777" w:rsidTr="00FB5046">
        <w:trPr>
          <w:gridAfter w:val="1"/>
          <w:wAfter w:w="217" w:type="dxa"/>
          <w:trHeight w:val="96"/>
        </w:trPr>
        <w:tc>
          <w:tcPr>
            <w:tcW w:w="1846" w:type="dxa"/>
          </w:tcPr>
          <w:p w14:paraId="482F077C" w14:textId="20F03C04" w:rsidR="0059081D" w:rsidRDefault="0059081D" w:rsidP="00142A55">
            <w:pPr>
              <w:tabs>
                <w:tab w:val="left" w:pos="1335"/>
              </w:tabs>
            </w:pPr>
            <w:r>
              <w:t>Short =</w:t>
            </w:r>
            <w:r w:rsidR="00AF69C9">
              <w:t xml:space="preserve"> </w:t>
            </w:r>
            <w:r w:rsidR="00C27628">
              <w:t>15</w:t>
            </w:r>
          </w:p>
        </w:tc>
        <w:tc>
          <w:tcPr>
            <w:tcW w:w="2134" w:type="dxa"/>
            <w:gridSpan w:val="2"/>
          </w:tcPr>
          <w:p w14:paraId="4F3EF158" w14:textId="7623063B" w:rsidR="0059081D" w:rsidRDefault="0059081D" w:rsidP="002E1D33">
            <w:r>
              <w:t>Long =</w:t>
            </w:r>
            <w:r w:rsidR="00084EE3">
              <w:t xml:space="preserve"> </w:t>
            </w:r>
            <w:r w:rsidR="00B35EE3">
              <w:t>2</w:t>
            </w:r>
          </w:p>
        </w:tc>
        <w:tc>
          <w:tcPr>
            <w:tcW w:w="3183" w:type="dxa"/>
            <w:gridSpan w:val="2"/>
          </w:tcPr>
          <w:p w14:paraId="3CBD99E1" w14:textId="35BAE484" w:rsidR="0059081D" w:rsidRDefault="0059081D" w:rsidP="002E1D33">
            <w:r>
              <w:t xml:space="preserve">Umatilla </w:t>
            </w:r>
            <w:proofErr w:type="gramStart"/>
            <w:r>
              <w:t xml:space="preserve">= </w:t>
            </w:r>
            <w:r w:rsidR="00084EE3">
              <w:t xml:space="preserve"> </w:t>
            </w:r>
            <w:r w:rsidR="00C27628">
              <w:t>67</w:t>
            </w:r>
            <w:proofErr w:type="gramEnd"/>
          </w:p>
        </w:tc>
        <w:tc>
          <w:tcPr>
            <w:tcW w:w="2420" w:type="dxa"/>
          </w:tcPr>
          <w:p w14:paraId="50C52F91" w14:textId="5DDD7E2F" w:rsidR="0059081D" w:rsidRDefault="009E5133" w:rsidP="002E1D33">
            <w:r>
              <w:t>Echo =</w:t>
            </w:r>
            <w:r w:rsidR="005610D4">
              <w:t xml:space="preserve"> </w:t>
            </w:r>
            <w:r w:rsidR="00C27628">
              <w:t>7</w:t>
            </w:r>
          </w:p>
        </w:tc>
      </w:tr>
      <w:tr w:rsidR="00E16BB7" w14:paraId="37C189E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FFFF00"/>
          </w:tcPr>
          <w:p w14:paraId="51AEBE26" w14:textId="0410F3D1" w:rsidR="00E16BB7" w:rsidRDefault="00E16BB7" w:rsidP="002E1D33">
            <w:r w:rsidRPr="0059081D">
              <w:rPr>
                <w:b/>
                <w:szCs w:val="24"/>
              </w:rPr>
              <w:t>HAZMAT Team</w:t>
            </w:r>
          </w:p>
        </w:tc>
      </w:tr>
      <w:tr w:rsidR="00E16BB7" w14:paraId="0A1D1DB1" w14:textId="77777777" w:rsidTr="00FB5046">
        <w:trPr>
          <w:gridAfter w:val="1"/>
          <w:wAfter w:w="217" w:type="dxa"/>
          <w:trHeight w:val="302"/>
        </w:trPr>
        <w:tc>
          <w:tcPr>
            <w:tcW w:w="9583" w:type="dxa"/>
            <w:gridSpan w:val="6"/>
          </w:tcPr>
          <w:p w14:paraId="2A3A60D2" w14:textId="1F5A70B5" w:rsidR="0061453C" w:rsidRPr="00486224" w:rsidRDefault="00486224" w:rsidP="005732F7">
            <w:pPr>
              <w:rPr>
                <w:bCs/>
                <w:color w:val="000000"/>
                <w:szCs w:val="24"/>
              </w:rPr>
            </w:pPr>
            <w:bookmarkStart w:id="0" w:name="_Hlk128984378"/>
            <w:r w:rsidRPr="00486224">
              <w:rPr>
                <w:b/>
                <w:color w:val="000000"/>
                <w:szCs w:val="24"/>
              </w:rPr>
              <w:t>Calls of Service: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AF69C9">
              <w:rPr>
                <w:bCs/>
                <w:color w:val="000000"/>
                <w:szCs w:val="24"/>
              </w:rPr>
              <w:t>2 Phone Consults</w:t>
            </w:r>
          </w:p>
          <w:p w14:paraId="26963216" w14:textId="4673B144" w:rsidR="003F2150" w:rsidRPr="00307988" w:rsidRDefault="003F2150" w:rsidP="003F2150">
            <w:pPr>
              <w:rPr>
                <w:bCs/>
                <w:color w:val="000000"/>
                <w:szCs w:val="24"/>
              </w:rPr>
            </w:pPr>
            <w:r w:rsidRPr="003F2150">
              <w:rPr>
                <w:b/>
                <w:snapToGrid/>
                <w:color w:val="000000"/>
                <w:szCs w:val="24"/>
              </w:rPr>
              <w:t>Outreach</w:t>
            </w:r>
            <w:r>
              <w:rPr>
                <w:b/>
                <w:snapToGrid/>
                <w:color w:val="000000"/>
                <w:szCs w:val="24"/>
              </w:rPr>
              <w:t>:</w:t>
            </w:r>
            <w:r w:rsidRPr="00306DFA">
              <w:rPr>
                <w:snapToGrid/>
                <w:color w:val="000000"/>
                <w:szCs w:val="24"/>
              </w:rPr>
              <w:t xml:space="preserve"> </w:t>
            </w:r>
            <w:r w:rsidR="009B20C5">
              <w:rPr>
                <w:snapToGrid/>
                <w:color w:val="000000"/>
                <w:szCs w:val="24"/>
              </w:rPr>
              <w:t>none</w:t>
            </w:r>
          </w:p>
          <w:p w14:paraId="23C16130" w14:textId="04517EF8" w:rsidR="002B7F45" w:rsidRDefault="003F2150" w:rsidP="00E962E3">
            <w:pPr>
              <w:pStyle w:val="NormalWeb"/>
              <w:rPr>
                <w:color w:val="000000"/>
                <w:szCs w:val="24"/>
              </w:rPr>
            </w:pPr>
            <w:r w:rsidRPr="003F2150">
              <w:rPr>
                <w:b/>
                <w:color w:val="000000"/>
                <w:szCs w:val="24"/>
              </w:rPr>
              <w:t>New Invoices</w:t>
            </w:r>
            <w:r>
              <w:rPr>
                <w:color w:val="000000"/>
                <w:szCs w:val="24"/>
              </w:rPr>
              <w:t xml:space="preserve">: </w:t>
            </w:r>
            <w:r w:rsidR="009B20C5">
              <w:rPr>
                <w:color w:val="000000"/>
                <w:szCs w:val="24"/>
              </w:rPr>
              <w:t>none</w:t>
            </w:r>
          </w:p>
          <w:p w14:paraId="0A4B00E2" w14:textId="284ACF74" w:rsidR="00ED1521" w:rsidRDefault="003F2150" w:rsidP="00FD05C5">
            <w:pPr>
              <w:jc w:val="both"/>
              <w:rPr>
                <w:color w:val="000000"/>
                <w:szCs w:val="24"/>
              </w:rPr>
            </w:pPr>
            <w:r w:rsidRPr="003F2150">
              <w:rPr>
                <w:b/>
                <w:color w:val="000000"/>
                <w:szCs w:val="24"/>
              </w:rPr>
              <w:t>Outstanding Invoices</w:t>
            </w:r>
            <w:r w:rsidRPr="001D0BF4">
              <w:rPr>
                <w:color w:val="000000"/>
                <w:szCs w:val="24"/>
              </w:rPr>
              <w:t>:</w:t>
            </w:r>
            <w:r w:rsidR="000C2018" w:rsidRPr="001D0BF4">
              <w:rPr>
                <w:color w:val="000000"/>
                <w:szCs w:val="24"/>
              </w:rPr>
              <w:t xml:space="preserve"> </w:t>
            </w:r>
            <w:r w:rsidR="00AF69C9">
              <w:rPr>
                <w:color w:val="000000"/>
                <w:szCs w:val="24"/>
              </w:rPr>
              <w:t xml:space="preserve">waiting on OSP for more billing information for Umatilla Call. </w:t>
            </w:r>
            <w:r w:rsidR="00FD05C5">
              <w:rPr>
                <w:color w:val="000000"/>
                <w:szCs w:val="24"/>
              </w:rPr>
              <w:t xml:space="preserve">                                 </w:t>
            </w:r>
          </w:p>
          <w:p w14:paraId="20D3B246" w14:textId="77F5AF92" w:rsidR="003F3175" w:rsidRPr="00461C7A" w:rsidRDefault="003F2150" w:rsidP="00E87BFF">
            <w:pPr>
              <w:jc w:val="both"/>
              <w:rPr>
                <w:bCs/>
                <w:color w:val="000000"/>
                <w:szCs w:val="24"/>
              </w:rPr>
            </w:pPr>
            <w:r w:rsidRPr="00E33267">
              <w:rPr>
                <w:b/>
                <w:color w:val="000000"/>
                <w:szCs w:val="24"/>
              </w:rPr>
              <w:t>Payments</w:t>
            </w:r>
            <w:r w:rsidR="007C4F4C">
              <w:rPr>
                <w:b/>
                <w:color w:val="000000"/>
                <w:szCs w:val="24"/>
              </w:rPr>
              <w:t>:</w:t>
            </w:r>
            <w:r w:rsidRPr="00E33267">
              <w:rPr>
                <w:b/>
                <w:color w:val="000000"/>
                <w:szCs w:val="24"/>
              </w:rPr>
              <w:t xml:space="preserve"> </w:t>
            </w:r>
            <w:r w:rsidR="009B20C5">
              <w:rPr>
                <w:b/>
                <w:color w:val="000000"/>
                <w:szCs w:val="24"/>
              </w:rPr>
              <w:t>none</w:t>
            </w:r>
          </w:p>
          <w:p w14:paraId="1B2E45EB" w14:textId="1A8CCBD7" w:rsidR="00812189" w:rsidRPr="00BF7452" w:rsidRDefault="00070AA7" w:rsidP="00407DAB">
            <w:pPr>
              <w:jc w:val="both"/>
              <w:rPr>
                <w:bCs/>
                <w:color w:val="000000"/>
                <w:szCs w:val="24"/>
              </w:rPr>
            </w:pPr>
            <w:r w:rsidRPr="00E33267">
              <w:rPr>
                <w:b/>
                <w:bCs/>
                <w:color w:val="000000"/>
                <w:szCs w:val="24"/>
                <w:u w:val="single"/>
              </w:rPr>
              <w:t>Meetings:</w:t>
            </w:r>
            <w:proofErr w:type="gramStart"/>
            <w:r w:rsidR="00812189">
              <w:rPr>
                <w:color w:val="000000"/>
                <w:szCs w:val="24"/>
              </w:rPr>
              <w:t xml:space="preserve">  </w:t>
            </w:r>
            <w:r w:rsidR="00A54F43">
              <w:rPr>
                <w:color w:val="000000"/>
                <w:szCs w:val="24"/>
              </w:rPr>
              <w:t>.</w:t>
            </w:r>
            <w:proofErr w:type="gramEnd"/>
            <w:r w:rsidR="00A54F43">
              <w:rPr>
                <w:color w:val="000000"/>
                <w:szCs w:val="24"/>
              </w:rPr>
              <w:t xml:space="preserve"> </w:t>
            </w:r>
            <w:r w:rsidR="009B20C5">
              <w:rPr>
                <w:color w:val="000000"/>
                <w:szCs w:val="24"/>
              </w:rPr>
              <w:t>none</w:t>
            </w:r>
          </w:p>
          <w:p w14:paraId="0AC5DB9A" w14:textId="7F549341" w:rsidR="00F33A4E" w:rsidRDefault="00070AA7" w:rsidP="00520916">
            <w:pPr>
              <w:jc w:val="both"/>
              <w:rPr>
                <w:rStyle w:val="Strong"/>
                <w:b w:val="0"/>
                <w:bCs w:val="0"/>
                <w:color w:val="212121"/>
                <w:szCs w:val="24"/>
              </w:rPr>
            </w:pPr>
            <w:r w:rsidRPr="00E33267">
              <w:rPr>
                <w:rStyle w:val="Strong"/>
                <w:color w:val="212121"/>
                <w:szCs w:val="24"/>
                <w:u w:val="single"/>
              </w:rPr>
              <w:t>Equipment</w:t>
            </w:r>
            <w:r w:rsidR="00AA7827">
              <w:rPr>
                <w:rStyle w:val="Strong"/>
                <w:color w:val="212121"/>
                <w:szCs w:val="24"/>
                <w:u w:val="single"/>
              </w:rPr>
              <w:t>:</w:t>
            </w:r>
            <w:r w:rsidR="00635113">
              <w:rPr>
                <w:rStyle w:val="Strong"/>
                <w:color w:val="212121"/>
                <w:szCs w:val="24"/>
                <w:u w:val="single"/>
              </w:rPr>
              <w:t xml:space="preserve"> </w:t>
            </w:r>
            <w:r w:rsidR="009B20C5">
              <w:rPr>
                <w:rStyle w:val="Strong"/>
                <w:color w:val="212121"/>
                <w:szCs w:val="24"/>
                <w:u w:val="single"/>
              </w:rPr>
              <w:t>n</w:t>
            </w:r>
            <w:r w:rsidR="009B20C5">
              <w:rPr>
                <w:rStyle w:val="Strong"/>
                <w:color w:val="212121"/>
                <w:u w:val="single"/>
              </w:rPr>
              <w:t>one</w:t>
            </w:r>
          </w:p>
          <w:p w14:paraId="7ECC7098" w14:textId="1792B6F3" w:rsidR="00E962E3" w:rsidRPr="00E962E3" w:rsidRDefault="00E962E3" w:rsidP="00520916">
            <w:pPr>
              <w:jc w:val="both"/>
              <w:rPr>
                <w:rStyle w:val="Strong"/>
                <w:b w:val="0"/>
                <w:bCs w:val="0"/>
                <w:color w:val="212121"/>
              </w:rPr>
            </w:pPr>
            <w:r w:rsidRPr="00E962E3">
              <w:rPr>
                <w:rStyle w:val="Strong"/>
                <w:color w:val="212121"/>
                <w:u w:val="single"/>
              </w:rPr>
              <w:t>Training:</w:t>
            </w:r>
            <w:r w:rsidR="00AF69C9">
              <w:rPr>
                <w:rStyle w:val="Strong"/>
                <w:color w:val="212121"/>
                <w:u w:val="single"/>
              </w:rPr>
              <w:t xml:space="preserve"> none</w:t>
            </w:r>
          </w:p>
          <w:bookmarkEnd w:id="0"/>
          <w:p w14:paraId="16D525F0" w14:textId="78B22CE9" w:rsidR="00FC3EF2" w:rsidRPr="00FC3EF2" w:rsidRDefault="003B1D49" w:rsidP="00C31E5B">
            <w:pPr>
              <w:jc w:val="both"/>
              <w:rPr>
                <w:color w:val="212121"/>
                <w:szCs w:val="24"/>
              </w:rPr>
            </w:pPr>
            <w:r>
              <w:rPr>
                <w:rStyle w:val="Strong"/>
                <w:b w:val="0"/>
                <w:bCs w:val="0"/>
                <w:color w:val="212121"/>
                <w:szCs w:val="24"/>
              </w:rPr>
              <w:t xml:space="preserve">                      </w:t>
            </w:r>
          </w:p>
        </w:tc>
      </w:tr>
      <w:tr w:rsidR="00E16BB7" w14:paraId="381EA8A2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FF0000"/>
          </w:tcPr>
          <w:p w14:paraId="7C788F4E" w14:textId="233CD959" w:rsidR="00E16BB7" w:rsidRPr="00E16BB7" w:rsidRDefault="00E16BB7" w:rsidP="002E1D33">
            <w:pPr>
              <w:rPr>
                <w:b/>
              </w:rPr>
            </w:pPr>
            <w:r w:rsidRPr="00E16BB7">
              <w:rPr>
                <w:b/>
              </w:rPr>
              <w:t xml:space="preserve">Delays in Response </w:t>
            </w:r>
          </w:p>
        </w:tc>
      </w:tr>
      <w:tr w:rsidR="000C0E7D" w14:paraId="27E3851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</w:tcPr>
          <w:p w14:paraId="6F3A3A82" w14:textId="66C3995E" w:rsidR="00142925" w:rsidRPr="007355CF" w:rsidRDefault="00D204CF" w:rsidP="00F57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Delays</w:t>
            </w:r>
            <w:r w:rsidR="00F00CA0">
              <w:rPr>
                <w:b/>
                <w:bCs/>
              </w:rPr>
              <w:t>:</w:t>
            </w:r>
            <w:r w:rsidR="0014517E">
              <w:rPr>
                <w:b/>
                <w:bCs/>
              </w:rPr>
              <w:t xml:space="preserve"> </w:t>
            </w:r>
            <w:r w:rsidR="004C304B">
              <w:rPr>
                <w:b/>
                <w:bCs/>
              </w:rPr>
              <w:t>A-</w:t>
            </w:r>
            <w:proofErr w:type="gramStart"/>
            <w:r w:rsidR="00DF04E9">
              <w:rPr>
                <w:b/>
                <w:bCs/>
              </w:rPr>
              <w:t>3</w:t>
            </w:r>
            <w:r w:rsidR="00AF69C9">
              <w:rPr>
                <w:b/>
                <w:bCs/>
              </w:rPr>
              <w:t xml:space="preserve"> </w:t>
            </w:r>
            <w:r w:rsidR="00D9788B">
              <w:rPr>
                <w:b/>
                <w:bCs/>
              </w:rPr>
              <w:t>,</w:t>
            </w:r>
            <w:r w:rsidR="00BD1957">
              <w:rPr>
                <w:b/>
                <w:bCs/>
              </w:rPr>
              <w:t>B</w:t>
            </w:r>
            <w:proofErr w:type="gramEnd"/>
            <w:r w:rsidR="004C304B">
              <w:rPr>
                <w:b/>
                <w:bCs/>
              </w:rPr>
              <w:t>-</w:t>
            </w:r>
            <w:r w:rsidR="00C27628">
              <w:rPr>
                <w:b/>
                <w:bCs/>
              </w:rPr>
              <w:t>1</w:t>
            </w:r>
            <w:r w:rsidR="00AF69C9">
              <w:rPr>
                <w:b/>
                <w:bCs/>
              </w:rPr>
              <w:t>,</w:t>
            </w:r>
            <w:r w:rsidR="00E962E3">
              <w:rPr>
                <w:b/>
                <w:bCs/>
              </w:rPr>
              <w:t xml:space="preserve"> </w:t>
            </w:r>
            <w:r w:rsidR="004C304B">
              <w:rPr>
                <w:b/>
                <w:bCs/>
              </w:rPr>
              <w:t>C-</w:t>
            </w:r>
            <w:r w:rsidR="00C27628">
              <w:rPr>
                <w:b/>
                <w:bCs/>
              </w:rPr>
              <w:t>2</w:t>
            </w:r>
            <w:r w:rsidR="00AF69C9">
              <w:rPr>
                <w:b/>
                <w:bCs/>
              </w:rPr>
              <w:t xml:space="preserve">, </w:t>
            </w:r>
            <w:r w:rsidR="00926A31">
              <w:rPr>
                <w:b/>
                <w:bCs/>
              </w:rPr>
              <w:t>D-</w:t>
            </w:r>
            <w:r w:rsidR="00AF69C9">
              <w:rPr>
                <w:b/>
                <w:bCs/>
              </w:rPr>
              <w:t>1</w:t>
            </w:r>
            <w:r w:rsidR="008F6194">
              <w:rPr>
                <w:b/>
                <w:bCs/>
              </w:rPr>
              <w:t xml:space="preserve">  </w:t>
            </w:r>
            <w:r w:rsidR="001151FF">
              <w:rPr>
                <w:b/>
                <w:bCs/>
              </w:rPr>
              <w:t xml:space="preserve">Total: </w:t>
            </w:r>
            <w:r w:rsidR="00C27628">
              <w:rPr>
                <w:b/>
                <w:bCs/>
              </w:rPr>
              <w:t>7</w:t>
            </w:r>
          </w:p>
        </w:tc>
      </w:tr>
      <w:tr w:rsidR="000C0E7D" w14:paraId="32ECE5EE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1B55500E" w14:textId="08F6410F" w:rsidR="000C0E7D" w:rsidRPr="000C0E7D" w:rsidRDefault="0043063E" w:rsidP="002E1D3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0C0E7D" w14:paraId="0A55FD0A" w14:textId="77777777" w:rsidTr="00FB5046">
        <w:trPr>
          <w:gridAfter w:val="1"/>
          <w:wAfter w:w="217" w:type="dxa"/>
          <w:trHeight w:val="96"/>
        </w:trPr>
        <w:tc>
          <w:tcPr>
            <w:tcW w:w="1846" w:type="dxa"/>
          </w:tcPr>
          <w:p w14:paraId="3432C29D" w14:textId="18E2E4A7" w:rsidR="000C0E7D" w:rsidRDefault="000C0E7D" w:rsidP="002E1D33">
            <w:r>
              <w:t>Average</w:t>
            </w:r>
            <w:r w:rsidR="00A90E54">
              <w:t>:</w:t>
            </w:r>
            <w:r w:rsidR="00C40D45">
              <w:t xml:space="preserve"> </w:t>
            </w:r>
            <w:r w:rsidR="00F165BC">
              <w:t>8.</w:t>
            </w:r>
            <w:r w:rsidR="00FE4F5B">
              <w:t>03</w:t>
            </w:r>
          </w:p>
        </w:tc>
        <w:tc>
          <w:tcPr>
            <w:tcW w:w="2134" w:type="dxa"/>
            <w:gridSpan w:val="2"/>
          </w:tcPr>
          <w:p w14:paraId="1A60C167" w14:textId="0A83FD54" w:rsidR="000C0E7D" w:rsidRDefault="000C0E7D" w:rsidP="002E1D33">
            <w:r>
              <w:t>Days at Full:</w:t>
            </w:r>
            <w:r w:rsidR="00502A7A">
              <w:t xml:space="preserve"> </w:t>
            </w:r>
            <w:r w:rsidR="002B0CF6">
              <w:t>10/10</w:t>
            </w:r>
            <w:r w:rsidR="00502A7A">
              <w:t xml:space="preserve"> =</w:t>
            </w:r>
            <w:r w:rsidR="00165942">
              <w:t xml:space="preserve"> </w:t>
            </w:r>
            <w:r w:rsidR="00F165BC">
              <w:t>0</w:t>
            </w:r>
          </w:p>
        </w:tc>
        <w:tc>
          <w:tcPr>
            <w:tcW w:w="2755" w:type="dxa"/>
          </w:tcPr>
          <w:p w14:paraId="0CE84105" w14:textId="50332579" w:rsidR="000C0E7D" w:rsidRDefault="000C0E7D" w:rsidP="002E1D33">
            <w:r>
              <w:t>Days at Minimum:</w:t>
            </w:r>
            <w:r w:rsidR="003C1D4F">
              <w:t xml:space="preserve"> </w:t>
            </w:r>
            <w:r w:rsidR="002B0CF6">
              <w:t>8/10</w:t>
            </w:r>
            <w:r w:rsidR="000A28DC">
              <w:t xml:space="preserve"> </w:t>
            </w:r>
            <w:r w:rsidR="00502A7A">
              <w:t>=</w:t>
            </w:r>
            <w:r w:rsidR="00BD1746">
              <w:t xml:space="preserve"> </w:t>
            </w:r>
            <w:r w:rsidR="00FE4F5B">
              <w:t>30</w:t>
            </w:r>
          </w:p>
        </w:tc>
        <w:tc>
          <w:tcPr>
            <w:tcW w:w="2848" w:type="dxa"/>
            <w:gridSpan w:val="2"/>
          </w:tcPr>
          <w:p w14:paraId="01CC2277" w14:textId="333F45C6" w:rsidR="005C67CF" w:rsidRDefault="000C0E7D" w:rsidP="0052513B">
            <w:r>
              <w:t>Min. Staff Cost:</w:t>
            </w:r>
            <w:r w:rsidR="008A4279">
              <w:t xml:space="preserve"> </w:t>
            </w:r>
            <w:r w:rsidR="0020065B">
              <w:t>$</w:t>
            </w:r>
            <w:r w:rsidR="00FE4F5B">
              <w:t>25,940.60</w:t>
            </w:r>
          </w:p>
          <w:p w14:paraId="451323EC" w14:textId="77F4B4E1" w:rsidR="004308D1" w:rsidRPr="005C67CF" w:rsidRDefault="004308D1" w:rsidP="0052513B">
            <w:pPr>
              <w:rPr>
                <w:i/>
              </w:rPr>
            </w:pPr>
          </w:p>
        </w:tc>
      </w:tr>
      <w:tr w:rsidR="000C0E7D" w14:paraId="61767A2F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78057847" w14:textId="0129A721" w:rsidR="00A24930" w:rsidRDefault="00D554AB" w:rsidP="002E1D33">
            <w:pPr>
              <w:rPr>
                <w:b/>
              </w:rPr>
            </w:pPr>
            <w:r w:rsidRPr="00D554AB">
              <w:rPr>
                <w:b/>
              </w:rPr>
              <w:t>Personnel</w:t>
            </w:r>
          </w:p>
          <w:p w14:paraId="34EDC3C8" w14:textId="77777777" w:rsidR="0046081E" w:rsidRDefault="00F023DB" w:rsidP="00F92D20">
            <w:r>
              <w:t xml:space="preserve">Dan </w:t>
            </w:r>
            <w:proofErr w:type="spellStart"/>
            <w:r>
              <w:t>Shult</w:t>
            </w:r>
            <w:proofErr w:type="spellEnd"/>
            <w:r>
              <w:t xml:space="preserve"> on light duty with torn rotator cuff from fire. </w:t>
            </w:r>
            <w:r w:rsidR="0046081E">
              <w:t xml:space="preserve"> </w:t>
            </w:r>
          </w:p>
          <w:p w14:paraId="6B777954" w14:textId="60CA81F8" w:rsidR="009C1511" w:rsidRPr="001D0BF4" w:rsidRDefault="00FE4F5B" w:rsidP="00F92D20">
            <w:r>
              <w:t xml:space="preserve">Lee Watson working Single Role Car as a Temp </w:t>
            </w:r>
          </w:p>
        </w:tc>
      </w:tr>
      <w:tr w:rsidR="000C0E7D" w14:paraId="6B9ADBD9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0DD2D0A4" w14:textId="14DA7F17" w:rsidR="00427D7F" w:rsidRDefault="00D554AB" w:rsidP="0037439E">
            <w:r w:rsidRPr="003F6EAF">
              <w:rPr>
                <w:b/>
              </w:rPr>
              <w:t>Property Damage/Repairs</w:t>
            </w:r>
            <w:r w:rsidR="00BF1BF5">
              <w:rPr>
                <w:b/>
              </w:rPr>
              <w:t>:</w:t>
            </w:r>
            <w:r w:rsidR="00A926B4">
              <w:rPr>
                <w:b/>
              </w:rPr>
              <w:t xml:space="preserve"> </w:t>
            </w:r>
            <w:r w:rsidR="00A926B4" w:rsidRPr="00A926B4">
              <w:rPr>
                <w:bCs/>
              </w:rPr>
              <w:t>Bay door repaired at 21.</w:t>
            </w:r>
          </w:p>
        </w:tc>
      </w:tr>
      <w:tr w:rsidR="000C0E7D" w14:paraId="6E393604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auto"/>
          </w:tcPr>
          <w:p w14:paraId="2EF0FD7B" w14:textId="0691C9DC" w:rsidR="006D43AE" w:rsidRPr="00251B42" w:rsidRDefault="006D43AE" w:rsidP="009B20C5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F30095" w14:paraId="7894119C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7BD013C9" w14:textId="0FA0E554" w:rsidR="00E8170D" w:rsidRPr="00920695" w:rsidRDefault="00A94B8D" w:rsidP="00D554AB">
            <w:pPr>
              <w:rPr>
                <w:b/>
              </w:rPr>
            </w:pPr>
            <w:r>
              <w:rPr>
                <w:b/>
              </w:rPr>
              <w:t>Community Paramedic</w:t>
            </w:r>
          </w:p>
        </w:tc>
      </w:tr>
      <w:tr w:rsidR="00F30095" w14:paraId="0681CB4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</w:tcPr>
          <w:p w14:paraId="05FE43F5" w14:textId="199CB715" w:rsidR="001400E3" w:rsidRDefault="00662E63" w:rsidP="00861E0E">
            <w:r>
              <w:t>18</w:t>
            </w:r>
            <w:r w:rsidR="008F7385">
              <w:t xml:space="preserve"> home visits, </w:t>
            </w:r>
            <w:r>
              <w:t>7</w:t>
            </w:r>
            <w:r w:rsidR="008F7385">
              <w:t xml:space="preserve"> payable visits $</w:t>
            </w:r>
            <w:r>
              <w:t>2,625 Assisted in multiple 911 calls. Multiple interviews for UEC, “Think out load” OPB/NPB Radio</w:t>
            </w:r>
            <w:r w:rsidR="009C1511">
              <w:t>.</w:t>
            </w:r>
            <w:r w:rsidR="00F165BC">
              <w:t xml:space="preserve"> </w:t>
            </w:r>
          </w:p>
        </w:tc>
      </w:tr>
      <w:tr w:rsidR="00D554AB" w14:paraId="5FBD9F3B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C4BC96" w:themeFill="background2" w:themeFillShade="BF"/>
          </w:tcPr>
          <w:p w14:paraId="64CE7724" w14:textId="6FA3B1CE" w:rsidR="00D554AB" w:rsidRDefault="00D003D7" w:rsidP="00AD7A30">
            <w:pPr>
              <w:rPr>
                <w:b/>
              </w:rPr>
            </w:pPr>
            <w:r>
              <w:rPr>
                <w:b/>
              </w:rPr>
              <w:t>Logistics</w:t>
            </w:r>
          </w:p>
        </w:tc>
      </w:tr>
      <w:tr w:rsidR="003F6A7D" w14:paraId="724B5E9D" w14:textId="77777777" w:rsidTr="00FB5046">
        <w:trPr>
          <w:gridAfter w:val="1"/>
          <w:wAfter w:w="217" w:type="dxa"/>
          <w:trHeight w:val="96"/>
        </w:trPr>
        <w:tc>
          <w:tcPr>
            <w:tcW w:w="9583" w:type="dxa"/>
            <w:gridSpan w:val="6"/>
            <w:shd w:val="clear" w:color="auto" w:fill="auto"/>
          </w:tcPr>
          <w:p w14:paraId="46EDFD65" w14:textId="6FF08D6B" w:rsidR="00FE4F5B" w:rsidRDefault="00FE4F5B" w:rsidP="00B55D84">
            <w:pPr>
              <w:widowControl/>
            </w:pPr>
            <w:r>
              <w:t>New remount medic placed in service as M22</w:t>
            </w:r>
            <w:r w:rsidR="00A926B4">
              <w:t xml:space="preserve">. </w:t>
            </w:r>
            <w:r>
              <w:t>New Engine placed in service as E21</w:t>
            </w:r>
          </w:p>
          <w:p w14:paraId="72A7878C" w14:textId="77777777" w:rsidR="009C1511" w:rsidRDefault="009C1511" w:rsidP="00B55D84">
            <w:pPr>
              <w:widowControl/>
            </w:pPr>
            <w:r>
              <w:t xml:space="preserve">Have used the dozer on 11 fires out of 12 requests this summer. </w:t>
            </w:r>
          </w:p>
          <w:p w14:paraId="185D1F56" w14:textId="77777777" w:rsidR="009412EC" w:rsidRDefault="00A926B4" w:rsidP="00B55D84">
            <w:pPr>
              <w:widowControl/>
            </w:pPr>
            <w:r>
              <w:t xml:space="preserve">Continued filling behind 23 with dirt etc. </w:t>
            </w:r>
          </w:p>
          <w:p w14:paraId="3B2BA440" w14:textId="77777777" w:rsidR="009412EC" w:rsidRDefault="009412EC" w:rsidP="00B55D84">
            <w:pPr>
              <w:widowControl/>
            </w:pPr>
            <w:r>
              <w:t>Multiple light ballasts replaced and upgraded to LED at ST21</w:t>
            </w:r>
          </w:p>
          <w:p w14:paraId="3630E773" w14:textId="77777777" w:rsidR="009412EC" w:rsidRDefault="009412EC" w:rsidP="00B55D84">
            <w:pPr>
              <w:widowControl/>
            </w:pPr>
            <w:r>
              <w:t>All Station Locks recoded</w:t>
            </w:r>
          </w:p>
          <w:p w14:paraId="0D8CEC21" w14:textId="654E5EA8" w:rsidR="009412EC" w:rsidRDefault="009412EC" w:rsidP="00B55D84">
            <w:pPr>
              <w:widowControl/>
            </w:pPr>
            <w:r>
              <w:t>Door locks and handles replaced upstairs at ST23</w:t>
            </w:r>
          </w:p>
        </w:tc>
      </w:tr>
    </w:tbl>
    <w:p w14:paraId="7C27F21A" w14:textId="77777777" w:rsidR="00C06F71" w:rsidRDefault="00C06F71" w:rsidP="003078F1">
      <w:pPr>
        <w:rPr>
          <w:b/>
        </w:rPr>
      </w:pPr>
    </w:p>
    <w:p w14:paraId="37158C5E" w14:textId="70B65C74" w:rsidR="002D23CC" w:rsidRDefault="00E10A05" w:rsidP="00C31E5B">
      <w:pPr>
        <w:shd w:val="clear" w:color="auto" w:fill="C00000"/>
      </w:pPr>
      <w:r>
        <w:rPr>
          <w:b/>
        </w:rPr>
        <w:t>Training</w:t>
      </w:r>
      <w:r w:rsidR="00FA1840">
        <w:rPr>
          <w:b/>
        </w:rPr>
        <w:t xml:space="preserve"> Report</w:t>
      </w:r>
      <w:r w:rsidRPr="0086042D">
        <w:t>:</w:t>
      </w:r>
      <w:r w:rsidR="00FA1840">
        <w:t xml:space="preserve"> </w:t>
      </w:r>
      <w:r w:rsidR="00EE1B66">
        <w:t xml:space="preserve">Total UCFD1 hours </w:t>
      </w:r>
      <w:r w:rsidR="00B95744">
        <w:t xml:space="preserve">= </w:t>
      </w:r>
      <w:r w:rsidR="00AD6007">
        <w:t>1014.54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4948"/>
        <w:gridCol w:w="4911"/>
      </w:tblGrid>
      <w:tr w:rsidR="002D23CC" w:rsidRPr="002D23CC" w14:paraId="07674888" w14:textId="77777777" w:rsidTr="005B40EF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33BFB07A" w14:textId="2EA7DAC1" w:rsidR="002D23CC" w:rsidRPr="002D23CC" w:rsidRDefault="002D23CC" w:rsidP="003078F1">
            <w:pPr>
              <w:rPr>
                <w:b/>
              </w:rPr>
            </w:pPr>
            <w:r w:rsidRPr="002D23CC">
              <w:rPr>
                <w:b/>
              </w:rPr>
              <w:t xml:space="preserve">Total </w:t>
            </w:r>
            <w:r>
              <w:rPr>
                <w:b/>
              </w:rPr>
              <w:t xml:space="preserve">Training </w:t>
            </w:r>
            <w:r w:rsidRPr="002D23CC">
              <w:rPr>
                <w:b/>
              </w:rPr>
              <w:t>Hours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5BE1FB01" w14:textId="333318FD" w:rsidR="002D23CC" w:rsidRPr="002D23CC" w:rsidRDefault="002D23CC" w:rsidP="003078F1">
            <w:pPr>
              <w:rPr>
                <w:b/>
              </w:rPr>
            </w:pPr>
          </w:p>
        </w:tc>
      </w:tr>
      <w:tr w:rsidR="002D23CC" w14:paraId="4AAFAC27" w14:textId="77777777" w:rsidTr="005B40EF">
        <w:trPr>
          <w:trHeight w:val="276"/>
        </w:trPr>
        <w:tc>
          <w:tcPr>
            <w:tcW w:w="4948" w:type="dxa"/>
          </w:tcPr>
          <w:p w14:paraId="205643DA" w14:textId="78135465" w:rsidR="002D23CC" w:rsidRDefault="002D23CC" w:rsidP="003078F1">
            <w:r>
              <w:t>Career</w:t>
            </w:r>
          </w:p>
        </w:tc>
        <w:tc>
          <w:tcPr>
            <w:tcW w:w="4911" w:type="dxa"/>
          </w:tcPr>
          <w:p w14:paraId="2875CFBF" w14:textId="2468FE54" w:rsidR="009A2102" w:rsidRPr="00697747" w:rsidRDefault="00AD6007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352.92</w:t>
            </w:r>
          </w:p>
        </w:tc>
      </w:tr>
      <w:tr w:rsidR="002D23CC" w14:paraId="32AA9888" w14:textId="77777777" w:rsidTr="005B40EF">
        <w:trPr>
          <w:trHeight w:val="264"/>
        </w:trPr>
        <w:tc>
          <w:tcPr>
            <w:tcW w:w="4948" w:type="dxa"/>
          </w:tcPr>
          <w:p w14:paraId="506C1EDF" w14:textId="63347291" w:rsidR="002D23CC" w:rsidRDefault="00AD6007" w:rsidP="003078F1">
            <w:r>
              <w:t>EMS Only</w:t>
            </w:r>
          </w:p>
        </w:tc>
        <w:tc>
          <w:tcPr>
            <w:tcW w:w="4911" w:type="dxa"/>
          </w:tcPr>
          <w:p w14:paraId="5EE92E85" w14:textId="194BF20A" w:rsidR="002D23CC" w:rsidRPr="00697747" w:rsidRDefault="00AD6007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67.46</w:t>
            </w:r>
          </w:p>
        </w:tc>
      </w:tr>
      <w:tr w:rsidR="00B95744" w14:paraId="08783CAE" w14:textId="77777777" w:rsidTr="005B40EF">
        <w:trPr>
          <w:trHeight w:val="276"/>
        </w:trPr>
        <w:tc>
          <w:tcPr>
            <w:tcW w:w="4948" w:type="dxa"/>
          </w:tcPr>
          <w:p w14:paraId="42C0D64E" w14:textId="0A2CFC82" w:rsidR="00B95744" w:rsidRDefault="00AD6007" w:rsidP="003078F1">
            <w:r>
              <w:t>Paid on Call</w:t>
            </w:r>
          </w:p>
        </w:tc>
        <w:tc>
          <w:tcPr>
            <w:tcW w:w="4911" w:type="dxa"/>
          </w:tcPr>
          <w:p w14:paraId="7AEA4579" w14:textId="7AD1EF64" w:rsidR="00B95744" w:rsidRPr="00697747" w:rsidRDefault="00AD6007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52.16</w:t>
            </w:r>
          </w:p>
        </w:tc>
      </w:tr>
      <w:tr w:rsidR="00514E07" w14:paraId="6492B60C" w14:textId="77777777" w:rsidTr="005B40EF">
        <w:trPr>
          <w:trHeight w:val="276"/>
        </w:trPr>
        <w:tc>
          <w:tcPr>
            <w:tcW w:w="4948" w:type="dxa"/>
          </w:tcPr>
          <w:p w14:paraId="0DDABC6D" w14:textId="783A6F1E" w:rsidR="00514E07" w:rsidRDefault="00514E07" w:rsidP="003078F1">
            <w:r>
              <w:t>Academy</w:t>
            </w:r>
          </w:p>
        </w:tc>
        <w:tc>
          <w:tcPr>
            <w:tcW w:w="4911" w:type="dxa"/>
          </w:tcPr>
          <w:p w14:paraId="1B7B4F02" w14:textId="6AAE797C" w:rsidR="00514E07" w:rsidRPr="00697747" w:rsidRDefault="00AD6007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542</w:t>
            </w:r>
          </w:p>
        </w:tc>
      </w:tr>
      <w:tr w:rsidR="00AD06A5" w14:paraId="50EFC40E" w14:textId="77777777" w:rsidTr="00A062EB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7D0394FF" w14:textId="1C19D9CB" w:rsidR="00AD06A5" w:rsidRDefault="00AD06A5" w:rsidP="003078F1">
            <w:r>
              <w:rPr>
                <w:b/>
              </w:rPr>
              <w:t>Applications for Certification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0D7808A1" w14:textId="149928AE" w:rsidR="00AD06A5" w:rsidRPr="00697747" w:rsidRDefault="00AD06A5" w:rsidP="00697747">
            <w:pPr>
              <w:widowControl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AD06A5" w14:paraId="3A8C0EF5" w14:textId="77777777" w:rsidTr="00A062EB">
        <w:trPr>
          <w:trHeight w:val="276"/>
        </w:trPr>
        <w:tc>
          <w:tcPr>
            <w:tcW w:w="4948" w:type="dxa"/>
          </w:tcPr>
          <w:p w14:paraId="39658ADA" w14:textId="4383F6CB" w:rsidR="00AD06A5" w:rsidRDefault="00AD06A5" w:rsidP="003078F1">
            <w:r>
              <w:t xml:space="preserve">NFPA </w:t>
            </w:r>
            <w:r w:rsidR="00EA6FAB">
              <w:t>Instructor I</w:t>
            </w:r>
          </w:p>
        </w:tc>
        <w:tc>
          <w:tcPr>
            <w:tcW w:w="4911" w:type="dxa"/>
          </w:tcPr>
          <w:p w14:paraId="078CAB16" w14:textId="27895926" w:rsidR="00AD06A5" w:rsidRDefault="00514E07" w:rsidP="003078F1">
            <w:r>
              <w:t>0</w:t>
            </w:r>
          </w:p>
        </w:tc>
      </w:tr>
      <w:tr w:rsidR="00AD06A5" w14:paraId="7F62B854" w14:textId="77777777" w:rsidTr="00433A8A">
        <w:trPr>
          <w:trHeight w:val="276"/>
        </w:trPr>
        <w:tc>
          <w:tcPr>
            <w:tcW w:w="4948" w:type="dxa"/>
          </w:tcPr>
          <w:p w14:paraId="5A4F0EAF" w14:textId="2FC42FC0" w:rsidR="00AD06A5" w:rsidRDefault="00AD06A5" w:rsidP="003078F1">
            <w:r>
              <w:t>N</w:t>
            </w:r>
            <w:r w:rsidR="00681581">
              <w:t>WCG</w:t>
            </w:r>
            <w:r>
              <w:t xml:space="preserve"> </w:t>
            </w:r>
            <w:r w:rsidR="00EA6FAB">
              <w:t>Single Resource Boss Engine</w:t>
            </w:r>
          </w:p>
        </w:tc>
        <w:tc>
          <w:tcPr>
            <w:tcW w:w="4911" w:type="dxa"/>
          </w:tcPr>
          <w:p w14:paraId="25F33C72" w14:textId="5B2DBE7A" w:rsidR="00AD06A5" w:rsidRDefault="00514E07" w:rsidP="003078F1">
            <w:r>
              <w:t>0</w:t>
            </w:r>
          </w:p>
        </w:tc>
      </w:tr>
      <w:tr w:rsidR="00AD06A5" w:rsidRPr="002D23CC" w14:paraId="4C4A1085" w14:textId="77777777" w:rsidTr="005B40EF">
        <w:trPr>
          <w:trHeight w:val="276"/>
        </w:trPr>
        <w:tc>
          <w:tcPr>
            <w:tcW w:w="4948" w:type="dxa"/>
          </w:tcPr>
          <w:p w14:paraId="4C6F873D" w14:textId="47D8F867" w:rsidR="00AD06A5" w:rsidRPr="002D23CC" w:rsidRDefault="00AD06A5" w:rsidP="003078F1">
            <w:pPr>
              <w:rPr>
                <w:b/>
              </w:rPr>
            </w:pPr>
            <w:r>
              <w:t xml:space="preserve">NFPA </w:t>
            </w:r>
            <w:r w:rsidR="00EA6FAB">
              <w:t>Aerial Apparatus Operator</w:t>
            </w:r>
          </w:p>
        </w:tc>
        <w:tc>
          <w:tcPr>
            <w:tcW w:w="4911" w:type="dxa"/>
          </w:tcPr>
          <w:p w14:paraId="6DA41F1A" w14:textId="04F12697" w:rsidR="00AD06A5" w:rsidRPr="004A48F0" w:rsidRDefault="00514E07" w:rsidP="003078F1">
            <w:r>
              <w:t>0</w:t>
            </w:r>
          </w:p>
        </w:tc>
      </w:tr>
      <w:tr w:rsidR="00AD06A5" w14:paraId="547D3F71" w14:textId="77777777" w:rsidTr="00A062EB">
        <w:trPr>
          <w:trHeight w:val="276"/>
        </w:trPr>
        <w:tc>
          <w:tcPr>
            <w:tcW w:w="4948" w:type="dxa"/>
            <w:shd w:val="clear" w:color="auto" w:fill="C4BC96" w:themeFill="background2" w:themeFillShade="BF"/>
          </w:tcPr>
          <w:p w14:paraId="5068A3B2" w14:textId="1D9ED786" w:rsidR="00AD06A5" w:rsidRDefault="00AD06A5" w:rsidP="003078F1">
            <w:r>
              <w:rPr>
                <w:b/>
              </w:rPr>
              <w:t>POC</w:t>
            </w:r>
            <w:r w:rsidR="008F1DD8">
              <w:rPr>
                <w:b/>
              </w:rPr>
              <w:t>/RI</w:t>
            </w:r>
            <w:r>
              <w:rPr>
                <w:b/>
              </w:rPr>
              <w:t xml:space="preserve"> Activities</w:t>
            </w:r>
          </w:p>
        </w:tc>
        <w:tc>
          <w:tcPr>
            <w:tcW w:w="4911" w:type="dxa"/>
            <w:shd w:val="clear" w:color="auto" w:fill="C4BC96" w:themeFill="background2" w:themeFillShade="BF"/>
          </w:tcPr>
          <w:p w14:paraId="595CB449" w14:textId="64894889" w:rsidR="00AD06A5" w:rsidRDefault="00AD06A5" w:rsidP="003078F1"/>
        </w:tc>
      </w:tr>
      <w:tr w:rsidR="00AD06A5" w14:paraId="3EA271A1" w14:textId="77777777" w:rsidTr="00A062EB">
        <w:trPr>
          <w:trHeight w:val="70"/>
        </w:trPr>
        <w:tc>
          <w:tcPr>
            <w:tcW w:w="4948" w:type="dxa"/>
            <w:shd w:val="clear" w:color="auto" w:fill="auto"/>
          </w:tcPr>
          <w:p w14:paraId="63F7B39B" w14:textId="722DB732" w:rsidR="00AD06A5" w:rsidRDefault="00AD06A5" w:rsidP="003078F1">
            <w:r>
              <w:t>Applications for membership</w:t>
            </w:r>
          </w:p>
        </w:tc>
        <w:tc>
          <w:tcPr>
            <w:tcW w:w="4911" w:type="dxa"/>
            <w:shd w:val="clear" w:color="auto" w:fill="auto"/>
          </w:tcPr>
          <w:p w14:paraId="30B22E2E" w14:textId="3B6C30A7" w:rsidR="00AD06A5" w:rsidRDefault="00EA6FAB" w:rsidP="003078F1">
            <w:r>
              <w:t>0</w:t>
            </w:r>
          </w:p>
        </w:tc>
      </w:tr>
      <w:tr w:rsidR="00AD06A5" w14:paraId="25FE7299" w14:textId="77777777" w:rsidTr="00433A8A">
        <w:trPr>
          <w:trHeight w:val="264"/>
        </w:trPr>
        <w:tc>
          <w:tcPr>
            <w:tcW w:w="4948" w:type="dxa"/>
            <w:shd w:val="clear" w:color="auto" w:fill="auto"/>
          </w:tcPr>
          <w:p w14:paraId="78EDFBEF" w14:textId="05662A61" w:rsidR="00AD06A5" w:rsidRDefault="00AD06A5" w:rsidP="003078F1">
            <w:r>
              <w:t>New POC’s added to department</w:t>
            </w:r>
          </w:p>
        </w:tc>
        <w:tc>
          <w:tcPr>
            <w:tcW w:w="4911" w:type="dxa"/>
            <w:shd w:val="clear" w:color="auto" w:fill="auto"/>
          </w:tcPr>
          <w:p w14:paraId="5CE706D8" w14:textId="40935321" w:rsidR="00AD06A5" w:rsidRDefault="00EA6FAB" w:rsidP="003078F1">
            <w:r>
              <w:t>0</w:t>
            </w:r>
          </w:p>
        </w:tc>
      </w:tr>
      <w:tr w:rsidR="00AD06A5" w:rsidRPr="002D23CC" w14:paraId="63F5619F" w14:textId="77777777" w:rsidTr="005B40EF">
        <w:trPr>
          <w:trHeight w:val="276"/>
        </w:trPr>
        <w:tc>
          <w:tcPr>
            <w:tcW w:w="4948" w:type="dxa"/>
            <w:shd w:val="clear" w:color="auto" w:fill="auto"/>
          </w:tcPr>
          <w:p w14:paraId="34EC9BFD" w14:textId="34086789" w:rsidR="00AD06A5" w:rsidRPr="002D23CC" w:rsidRDefault="00AD06A5" w:rsidP="003078F1">
            <w:pPr>
              <w:rPr>
                <w:b/>
              </w:rPr>
            </w:pPr>
            <w:r>
              <w:t>Members Resigned or Discharged</w:t>
            </w:r>
          </w:p>
        </w:tc>
        <w:tc>
          <w:tcPr>
            <w:tcW w:w="4911" w:type="dxa"/>
            <w:shd w:val="clear" w:color="auto" w:fill="auto"/>
          </w:tcPr>
          <w:p w14:paraId="74290017" w14:textId="6EE8F85F" w:rsidR="00AD06A5" w:rsidRPr="004A48F0" w:rsidRDefault="00EA6FAB" w:rsidP="003078F1">
            <w:r>
              <w:t>0</w:t>
            </w:r>
          </w:p>
        </w:tc>
      </w:tr>
    </w:tbl>
    <w:p w14:paraId="34D3A02C" w14:textId="0A531584" w:rsidR="002C5D70" w:rsidRDefault="00F10708" w:rsidP="003078F1">
      <w:pPr>
        <w:rPr>
          <w:b/>
        </w:rPr>
      </w:pPr>
      <w:r>
        <w:rPr>
          <w:b/>
        </w:rPr>
        <w:t xml:space="preserve"> </w:t>
      </w:r>
    </w:p>
    <w:p w14:paraId="1659CF2F" w14:textId="2FFE6BCF" w:rsidR="00514E07" w:rsidRPr="00301E0C" w:rsidRDefault="000A33FF" w:rsidP="00DF3C76">
      <w:pPr>
        <w:rPr>
          <w:bCs/>
        </w:rPr>
      </w:pPr>
      <w:r w:rsidRPr="000A33FF">
        <w:rPr>
          <w:b/>
          <w:u w:val="single"/>
        </w:rPr>
        <w:t>Other</w:t>
      </w:r>
      <w:r w:rsidR="00A340BD">
        <w:rPr>
          <w:b/>
          <w:u w:val="single"/>
        </w:rPr>
        <w:t>:</w:t>
      </w:r>
      <w:r w:rsidR="00301E0C">
        <w:rPr>
          <w:bCs/>
        </w:rPr>
        <w:t xml:space="preserve"> </w:t>
      </w:r>
      <w:r w:rsidR="00514E07">
        <w:rPr>
          <w:bCs/>
        </w:rPr>
        <w:t xml:space="preserve">Academy 2023-2 </w:t>
      </w:r>
      <w:r w:rsidR="00AD6007">
        <w:rPr>
          <w:bCs/>
        </w:rPr>
        <w:t xml:space="preserve">is complete with the three individuals being assigned to shift. Additionally, the Training Division put on the Battalion Chief of Training test and the Lieutenant test. </w:t>
      </w:r>
    </w:p>
    <w:p w14:paraId="1F8327C3" w14:textId="77777777" w:rsidR="005B40EF" w:rsidRDefault="005B40EF" w:rsidP="00DF3C76">
      <w:pPr>
        <w:rPr>
          <w:b/>
          <w:szCs w:val="24"/>
          <w:u w:val="single"/>
        </w:rPr>
      </w:pPr>
    </w:p>
    <w:p w14:paraId="3AC76FE2" w14:textId="2CF49663" w:rsidR="004A46D8" w:rsidRPr="00B70039" w:rsidRDefault="004A46D8" w:rsidP="004A46D8">
      <w:pPr>
        <w:widowControl/>
        <w:rPr>
          <w:bCs/>
          <w:szCs w:val="24"/>
        </w:rPr>
      </w:pPr>
      <w:r w:rsidRPr="00C06616">
        <w:rPr>
          <w:b/>
          <w:szCs w:val="24"/>
          <w:u w:val="single"/>
        </w:rPr>
        <w:t>Fire Marshal’s repo</w:t>
      </w:r>
      <w:r w:rsidR="00251B22">
        <w:rPr>
          <w:b/>
          <w:szCs w:val="24"/>
          <w:u w:val="single"/>
        </w:rPr>
        <w:t>rt</w:t>
      </w:r>
      <w:r w:rsidR="00B70039">
        <w:rPr>
          <w:b/>
          <w:szCs w:val="24"/>
          <w:u w:val="single"/>
        </w:rPr>
        <w:t xml:space="preserve"> – </w:t>
      </w:r>
      <w:r w:rsidR="0020285F">
        <w:rPr>
          <w:b/>
          <w:szCs w:val="24"/>
          <w:u w:val="single"/>
        </w:rPr>
        <w:t xml:space="preserve">      </w:t>
      </w:r>
    </w:p>
    <w:p w14:paraId="5D67C070" w14:textId="77777777" w:rsidR="00A624EC" w:rsidRPr="004A46D8" w:rsidRDefault="00A624EC" w:rsidP="004A46D8">
      <w:pPr>
        <w:widowControl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6"/>
        <w:gridCol w:w="3424"/>
      </w:tblGrid>
      <w:tr w:rsidR="004A46D8" w14:paraId="06ECF2BA" w14:textId="77777777" w:rsidTr="00FF3A36">
        <w:tc>
          <w:tcPr>
            <w:tcW w:w="6376" w:type="dxa"/>
            <w:shd w:val="clear" w:color="auto" w:fill="C4BC96" w:themeFill="background2" w:themeFillShade="BF"/>
          </w:tcPr>
          <w:p w14:paraId="0F67BC22" w14:textId="4B287734" w:rsidR="004A46D8" w:rsidRDefault="004A46D8" w:rsidP="004A46D8">
            <w:pPr>
              <w:widowControl/>
              <w:rPr>
                <w:szCs w:val="24"/>
              </w:rPr>
            </w:pPr>
            <w:r>
              <w:rPr>
                <w:szCs w:val="24"/>
              </w:rPr>
              <w:t>PREVENTION</w:t>
            </w:r>
          </w:p>
        </w:tc>
        <w:tc>
          <w:tcPr>
            <w:tcW w:w="3424" w:type="dxa"/>
            <w:shd w:val="clear" w:color="auto" w:fill="C4BC96" w:themeFill="background2" w:themeFillShade="BF"/>
          </w:tcPr>
          <w:p w14:paraId="19A9173B" w14:textId="77777777" w:rsidR="004A46D8" w:rsidRDefault="004A46D8" w:rsidP="004A46D8">
            <w:pPr>
              <w:widowControl/>
              <w:rPr>
                <w:szCs w:val="24"/>
              </w:rPr>
            </w:pPr>
          </w:p>
        </w:tc>
      </w:tr>
      <w:tr w:rsidR="0063001B" w14:paraId="7E1C3F81" w14:textId="77777777" w:rsidTr="00FF3A36">
        <w:tc>
          <w:tcPr>
            <w:tcW w:w="6376" w:type="dxa"/>
          </w:tcPr>
          <w:p w14:paraId="73BE40E1" w14:textId="30BCB47A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Business Inspections</w:t>
            </w:r>
          </w:p>
        </w:tc>
        <w:tc>
          <w:tcPr>
            <w:tcW w:w="3424" w:type="dxa"/>
          </w:tcPr>
          <w:p w14:paraId="64CBEBA7" w14:textId="2009AA7C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15</w:t>
            </w:r>
          </w:p>
        </w:tc>
      </w:tr>
      <w:tr w:rsidR="0063001B" w14:paraId="4E83C8E1" w14:textId="77777777" w:rsidTr="00FF3A36">
        <w:tc>
          <w:tcPr>
            <w:tcW w:w="6376" w:type="dxa"/>
          </w:tcPr>
          <w:p w14:paraId="1CBD2FE7" w14:textId="4E9E6019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Hood installation Inspections</w:t>
            </w:r>
          </w:p>
        </w:tc>
        <w:tc>
          <w:tcPr>
            <w:tcW w:w="3424" w:type="dxa"/>
          </w:tcPr>
          <w:p w14:paraId="20E36419" w14:textId="3E14FC83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0</w:t>
            </w:r>
          </w:p>
        </w:tc>
      </w:tr>
      <w:tr w:rsidR="0063001B" w14:paraId="13FA8AAF" w14:textId="77777777" w:rsidTr="00FF3A36">
        <w:tc>
          <w:tcPr>
            <w:tcW w:w="6376" w:type="dxa"/>
          </w:tcPr>
          <w:p w14:paraId="30BE499D" w14:textId="559FD4D6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Fire Cause Investigations</w:t>
            </w:r>
          </w:p>
        </w:tc>
        <w:tc>
          <w:tcPr>
            <w:tcW w:w="3424" w:type="dxa"/>
          </w:tcPr>
          <w:p w14:paraId="0F1AD8C4" w14:textId="063C54F6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3</w:t>
            </w:r>
          </w:p>
        </w:tc>
      </w:tr>
      <w:tr w:rsidR="0063001B" w14:paraId="6BD3E0FF" w14:textId="77777777" w:rsidTr="00FF3A36">
        <w:tc>
          <w:tcPr>
            <w:tcW w:w="6376" w:type="dxa"/>
          </w:tcPr>
          <w:p w14:paraId="0DA706E3" w14:textId="29115CB6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Sprinkler, Fire Alarm, Fire Protection Inspections</w:t>
            </w:r>
          </w:p>
        </w:tc>
        <w:tc>
          <w:tcPr>
            <w:tcW w:w="3424" w:type="dxa"/>
          </w:tcPr>
          <w:p w14:paraId="5BBFE57D" w14:textId="7024B457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2</w:t>
            </w:r>
          </w:p>
        </w:tc>
      </w:tr>
      <w:tr w:rsidR="0063001B" w14:paraId="03591659" w14:textId="77777777" w:rsidTr="00FF3A36">
        <w:tc>
          <w:tcPr>
            <w:tcW w:w="6376" w:type="dxa"/>
          </w:tcPr>
          <w:p w14:paraId="23808FBB" w14:textId="1BCD42A7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Plans Reviews</w:t>
            </w:r>
          </w:p>
        </w:tc>
        <w:tc>
          <w:tcPr>
            <w:tcW w:w="3424" w:type="dxa"/>
          </w:tcPr>
          <w:p w14:paraId="1616CA3C" w14:textId="41286155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4</w:t>
            </w:r>
          </w:p>
        </w:tc>
      </w:tr>
      <w:tr w:rsidR="0063001B" w14:paraId="2FE42448" w14:textId="77777777" w:rsidTr="00FF3A36">
        <w:tc>
          <w:tcPr>
            <w:tcW w:w="6376" w:type="dxa"/>
          </w:tcPr>
          <w:p w14:paraId="0BBB10CD" w14:textId="2D1D82ED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State Inspections/consultations</w:t>
            </w:r>
          </w:p>
        </w:tc>
        <w:tc>
          <w:tcPr>
            <w:tcW w:w="3424" w:type="dxa"/>
          </w:tcPr>
          <w:p w14:paraId="2280525B" w14:textId="141ACD46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12</w:t>
            </w:r>
          </w:p>
        </w:tc>
      </w:tr>
      <w:tr w:rsidR="0063001B" w14:paraId="60DF906A" w14:textId="77777777" w:rsidTr="00FF3A36">
        <w:tc>
          <w:tcPr>
            <w:tcW w:w="6376" w:type="dxa"/>
          </w:tcPr>
          <w:p w14:paraId="5E50B2F9" w14:textId="3FD87CBD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Fire Code Consultations</w:t>
            </w:r>
          </w:p>
        </w:tc>
        <w:tc>
          <w:tcPr>
            <w:tcW w:w="3424" w:type="dxa"/>
          </w:tcPr>
          <w:p w14:paraId="58EEEBF9" w14:textId="69455945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10</w:t>
            </w:r>
          </w:p>
        </w:tc>
      </w:tr>
      <w:tr w:rsidR="0063001B" w14:paraId="50C40D59" w14:textId="77777777" w:rsidTr="00FF3A36">
        <w:tc>
          <w:tcPr>
            <w:tcW w:w="6376" w:type="dxa"/>
          </w:tcPr>
          <w:p w14:paraId="7BB40DFE" w14:textId="1E2922FE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Smoke Alarms installed</w:t>
            </w:r>
          </w:p>
        </w:tc>
        <w:tc>
          <w:tcPr>
            <w:tcW w:w="3424" w:type="dxa"/>
          </w:tcPr>
          <w:p w14:paraId="4589C129" w14:textId="284ADFC5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4</w:t>
            </w:r>
          </w:p>
        </w:tc>
      </w:tr>
      <w:tr w:rsidR="0063001B" w14:paraId="6460D31B" w14:textId="77777777" w:rsidTr="00FF3A36">
        <w:tc>
          <w:tcPr>
            <w:tcW w:w="6376" w:type="dxa"/>
          </w:tcPr>
          <w:p w14:paraId="3A6B88C1" w14:textId="5B95B8D4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Planning Committee hours</w:t>
            </w:r>
          </w:p>
        </w:tc>
        <w:tc>
          <w:tcPr>
            <w:tcW w:w="3424" w:type="dxa"/>
          </w:tcPr>
          <w:p w14:paraId="4A6A202A" w14:textId="0ACE0693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2</w:t>
            </w:r>
          </w:p>
        </w:tc>
      </w:tr>
      <w:tr w:rsidR="0063001B" w14:paraId="76B3BF33" w14:textId="77777777" w:rsidTr="00FF3A36">
        <w:tc>
          <w:tcPr>
            <w:tcW w:w="6376" w:type="dxa"/>
          </w:tcPr>
          <w:p w14:paraId="7B089664" w14:textId="445559D3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New Construction – consultations</w:t>
            </w:r>
          </w:p>
        </w:tc>
        <w:tc>
          <w:tcPr>
            <w:tcW w:w="3424" w:type="dxa"/>
          </w:tcPr>
          <w:p w14:paraId="137E7DFB" w14:textId="2D8D7D70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5</w:t>
            </w:r>
          </w:p>
        </w:tc>
      </w:tr>
      <w:tr w:rsidR="0063001B" w14:paraId="771612E7" w14:textId="77777777" w:rsidTr="00FF3A36">
        <w:tc>
          <w:tcPr>
            <w:tcW w:w="6376" w:type="dxa"/>
          </w:tcPr>
          <w:p w14:paraId="68BB107E" w14:textId="22AD0505" w:rsidR="0063001B" w:rsidRPr="004A46D8" w:rsidRDefault="0063001B" w:rsidP="0063001B">
            <w:pPr>
              <w:widowControl/>
              <w:rPr>
                <w:szCs w:val="24"/>
              </w:rPr>
            </w:pPr>
            <w:r>
              <w:rPr>
                <w:szCs w:val="24"/>
              </w:rPr>
              <w:t>Juvenile Fire Setter Interventions</w:t>
            </w:r>
          </w:p>
        </w:tc>
        <w:tc>
          <w:tcPr>
            <w:tcW w:w="3424" w:type="dxa"/>
          </w:tcPr>
          <w:p w14:paraId="6B74B379" w14:textId="57316D23" w:rsidR="0063001B" w:rsidRPr="004A46D8" w:rsidRDefault="0063001B" w:rsidP="0063001B">
            <w:pPr>
              <w:widowControl/>
              <w:rPr>
                <w:szCs w:val="24"/>
              </w:rPr>
            </w:pPr>
            <w:r w:rsidRPr="0052226E">
              <w:t>0</w:t>
            </w:r>
          </w:p>
        </w:tc>
      </w:tr>
      <w:tr w:rsidR="0012243D" w14:paraId="6E663301" w14:textId="77777777" w:rsidTr="00BD2FAA">
        <w:tc>
          <w:tcPr>
            <w:tcW w:w="6376" w:type="dxa"/>
            <w:shd w:val="clear" w:color="auto" w:fill="C4BC96" w:themeFill="background2" w:themeFillShade="BF"/>
          </w:tcPr>
          <w:p w14:paraId="718FA991" w14:textId="21E1288A" w:rsidR="0012243D" w:rsidRPr="004A46D8" w:rsidRDefault="0012243D" w:rsidP="0012243D">
            <w:pPr>
              <w:widowControl/>
              <w:rPr>
                <w:szCs w:val="24"/>
              </w:rPr>
            </w:pPr>
            <w:r>
              <w:rPr>
                <w:szCs w:val="24"/>
              </w:rPr>
              <w:t>SAFETY EDUCATION</w:t>
            </w:r>
          </w:p>
        </w:tc>
        <w:tc>
          <w:tcPr>
            <w:tcW w:w="3424" w:type="dxa"/>
            <w:shd w:val="clear" w:color="auto" w:fill="C4BC96"/>
          </w:tcPr>
          <w:p w14:paraId="2F691C0F" w14:textId="77777777" w:rsidR="0012243D" w:rsidRPr="004A46D8" w:rsidRDefault="0012243D" w:rsidP="0012243D">
            <w:pPr>
              <w:widowControl/>
              <w:rPr>
                <w:szCs w:val="24"/>
              </w:rPr>
            </w:pPr>
          </w:p>
        </w:tc>
      </w:tr>
      <w:tr w:rsidR="00D471D3" w14:paraId="010343D1" w14:textId="77777777" w:rsidTr="00FF3A36">
        <w:tc>
          <w:tcPr>
            <w:tcW w:w="6376" w:type="dxa"/>
          </w:tcPr>
          <w:p w14:paraId="7AEFC680" w14:textId="754D50C9" w:rsidR="00D471D3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School Presentations / Students</w:t>
            </w:r>
          </w:p>
        </w:tc>
        <w:tc>
          <w:tcPr>
            <w:tcW w:w="3424" w:type="dxa"/>
          </w:tcPr>
          <w:p w14:paraId="5B9F155C" w14:textId="43F94CFE" w:rsidR="00D471D3" w:rsidRDefault="00D471D3" w:rsidP="00D471D3">
            <w:pPr>
              <w:widowControl/>
              <w:rPr>
                <w:szCs w:val="24"/>
              </w:rPr>
            </w:pPr>
            <w:r w:rsidRPr="00F13123">
              <w:t>0</w:t>
            </w:r>
          </w:p>
        </w:tc>
      </w:tr>
      <w:tr w:rsidR="00D471D3" w14:paraId="5395B450" w14:textId="77777777" w:rsidTr="00FF3A36">
        <w:tc>
          <w:tcPr>
            <w:tcW w:w="6376" w:type="dxa"/>
          </w:tcPr>
          <w:p w14:paraId="61BF991C" w14:textId="5E3981BA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Station Tours</w:t>
            </w:r>
          </w:p>
        </w:tc>
        <w:tc>
          <w:tcPr>
            <w:tcW w:w="3424" w:type="dxa"/>
          </w:tcPr>
          <w:p w14:paraId="0E61A8CF" w14:textId="4E0B7CAC" w:rsidR="00D471D3" w:rsidRPr="004A46D8" w:rsidRDefault="00D471D3" w:rsidP="00D471D3">
            <w:pPr>
              <w:widowControl/>
              <w:rPr>
                <w:szCs w:val="24"/>
              </w:rPr>
            </w:pPr>
            <w:r w:rsidRPr="00F13123">
              <w:t>0</w:t>
            </w:r>
          </w:p>
        </w:tc>
      </w:tr>
      <w:tr w:rsidR="00D471D3" w14:paraId="41087586" w14:textId="77777777" w:rsidTr="00FF3A36">
        <w:tc>
          <w:tcPr>
            <w:tcW w:w="6376" w:type="dxa"/>
          </w:tcPr>
          <w:p w14:paraId="313333DC" w14:textId="34D7B3C3" w:rsidR="00D471D3" w:rsidRPr="004A46D8" w:rsidRDefault="00D471D3" w:rsidP="00D471D3">
            <w:pPr>
              <w:widowControl/>
              <w:rPr>
                <w:szCs w:val="24"/>
              </w:rPr>
            </w:pPr>
            <w:r w:rsidRPr="004A46D8">
              <w:rPr>
                <w:szCs w:val="24"/>
              </w:rPr>
              <w:lastRenderedPageBreak/>
              <w:t>Fire Extinguisher Prop Trainings</w:t>
            </w:r>
          </w:p>
        </w:tc>
        <w:tc>
          <w:tcPr>
            <w:tcW w:w="3424" w:type="dxa"/>
          </w:tcPr>
          <w:p w14:paraId="14594DC0" w14:textId="29BAA881" w:rsidR="00D471D3" w:rsidRPr="004A46D8" w:rsidRDefault="00D471D3" w:rsidP="00D471D3">
            <w:pPr>
              <w:widowControl/>
              <w:rPr>
                <w:szCs w:val="24"/>
              </w:rPr>
            </w:pPr>
            <w:r w:rsidRPr="00F13123">
              <w:t>0</w:t>
            </w:r>
          </w:p>
        </w:tc>
      </w:tr>
      <w:tr w:rsidR="00D471D3" w14:paraId="561C5AEE" w14:textId="77777777" w:rsidTr="00FF3A36">
        <w:tc>
          <w:tcPr>
            <w:tcW w:w="6376" w:type="dxa"/>
          </w:tcPr>
          <w:p w14:paraId="2450ECD0" w14:textId="1F1A4DC8" w:rsidR="00D471D3" w:rsidRPr="004A46D8" w:rsidRDefault="00D471D3" w:rsidP="00D471D3">
            <w:pPr>
              <w:widowControl/>
              <w:rPr>
                <w:szCs w:val="24"/>
              </w:rPr>
            </w:pPr>
            <w:r>
              <w:rPr>
                <w:szCs w:val="24"/>
              </w:rPr>
              <w:t>Inflatable safety house</w:t>
            </w:r>
          </w:p>
        </w:tc>
        <w:tc>
          <w:tcPr>
            <w:tcW w:w="3424" w:type="dxa"/>
          </w:tcPr>
          <w:p w14:paraId="4F99B0B1" w14:textId="78DF246B" w:rsidR="00D471D3" w:rsidRDefault="00D471D3" w:rsidP="00D471D3">
            <w:pPr>
              <w:widowControl/>
              <w:rPr>
                <w:szCs w:val="24"/>
              </w:rPr>
            </w:pPr>
            <w:r w:rsidRPr="00F13123">
              <w:t>0</w:t>
            </w:r>
          </w:p>
        </w:tc>
      </w:tr>
    </w:tbl>
    <w:p w14:paraId="67B60E5B" w14:textId="77777777" w:rsidR="008D748B" w:rsidRDefault="008D748B" w:rsidP="004A46D8">
      <w:pPr>
        <w:widowControl/>
        <w:rPr>
          <w:b/>
          <w:szCs w:val="24"/>
        </w:rPr>
      </w:pPr>
    </w:p>
    <w:p w14:paraId="0B884249" w14:textId="0B2B8A73" w:rsidR="00EC207D" w:rsidRDefault="00EC207D" w:rsidP="00EC207D">
      <w:pPr>
        <w:rPr>
          <w:b/>
          <w:szCs w:val="24"/>
        </w:rPr>
      </w:pPr>
      <w:r w:rsidRPr="000B0761">
        <w:rPr>
          <w:b/>
          <w:szCs w:val="24"/>
        </w:rPr>
        <w:t xml:space="preserve">Prevention Other: </w:t>
      </w:r>
    </w:p>
    <w:p w14:paraId="3E10CA27" w14:textId="77777777" w:rsidR="0012243D" w:rsidRPr="0012243D" w:rsidRDefault="0012243D" w:rsidP="0012243D">
      <w:pPr>
        <w:rPr>
          <w:bCs/>
          <w:szCs w:val="24"/>
        </w:rPr>
      </w:pPr>
    </w:p>
    <w:p w14:paraId="4CDA1E20" w14:textId="5E1E9672" w:rsidR="00CA6F52" w:rsidRDefault="0063001B" w:rsidP="00E61030">
      <w:r w:rsidRPr="0063001B">
        <w:t>School programs have started for the 23-24 School year.</w:t>
      </w:r>
    </w:p>
    <w:p w14:paraId="51B4D729" w14:textId="77777777" w:rsidR="00CA6F52" w:rsidRPr="000F2EFB" w:rsidRDefault="00CA6F52" w:rsidP="00E61030"/>
    <w:p w14:paraId="466D167A" w14:textId="77777777" w:rsidR="00EC207D" w:rsidRDefault="00EC207D" w:rsidP="00EC207D">
      <w:pPr>
        <w:rPr>
          <w:b/>
          <w:bCs/>
          <w:szCs w:val="24"/>
        </w:rPr>
      </w:pPr>
      <w:r w:rsidRPr="00666420">
        <w:rPr>
          <w:b/>
          <w:bCs/>
          <w:szCs w:val="24"/>
        </w:rPr>
        <w:t>Fire Investigations:</w:t>
      </w:r>
    </w:p>
    <w:p w14:paraId="41A87708" w14:textId="77777777" w:rsidR="00D471D3" w:rsidRDefault="00D471D3" w:rsidP="00EC207D">
      <w:pPr>
        <w:rPr>
          <w:b/>
          <w:bCs/>
          <w:szCs w:val="24"/>
        </w:rPr>
      </w:pPr>
    </w:p>
    <w:p w14:paraId="031D04B9" w14:textId="77777777" w:rsidR="0063001B" w:rsidRPr="0063001B" w:rsidRDefault="0063001B" w:rsidP="0063001B">
      <w:pPr>
        <w:rPr>
          <w:szCs w:val="24"/>
        </w:rPr>
      </w:pPr>
      <w:r w:rsidRPr="0063001B">
        <w:rPr>
          <w:szCs w:val="24"/>
        </w:rPr>
        <w:t>09/03/2023, Wildland Fire Highway 395 (</w:t>
      </w:r>
      <w:proofErr w:type="spellStart"/>
      <w:r w:rsidRPr="0063001B">
        <w:rPr>
          <w:szCs w:val="24"/>
        </w:rPr>
        <w:t>Bensel</w:t>
      </w:r>
      <w:proofErr w:type="spellEnd"/>
      <w:r w:rsidRPr="0063001B">
        <w:rPr>
          <w:szCs w:val="24"/>
        </w:rPr>
        <w:t xml:space="preserve"> Road Fire). Approximately 700 acres burned from at least 3 areas along Highway 395. State Conflagration was invoked for this incident which burned in lands within Umatilla County Fire District #1, Umatilla Rural Fire Protection District, Bureau of Land Management, Bureau of Indian Affairs. Cause is possibly from a passing vehicle.</w:t>
      </w:r>
    </w:p>
    <w:p w14:paraId="0B4AEC60" w14:textId="77777777" w:rsidR="0063001B" w:rsidRPr="0063001B" w:rsidRDefault="0063001B" w:rsidP="0063001B">
      <w:pPr>
        <w:rPr>
          <w:szCs w:val="24"/>
        </w:rPr>
      </w:pPr>
    </w:p>
    <w:p w14:paraId="545AD713" w14:textId="77777777" w:rsidR="0063001B" w:rsidRPr="0063001B" w:rsidRDefault="0063001B" w:rsidP="0063001B">
      <w:pPr>
        <w:rPr>
          <w:szCs w:val="24"/>
        </w:rPr>
      </w:pPr>
      <w:r w:rsidRPr="0063001B">
        <w:rPr>
          <w:szCs w:val="24"/>
        </w:rPr>
        <w:t>09/05/2023, Residential Structure Fire, NW 11th Street. Single-wide manufactured home fully-involved on arrival of crews. All occupants were accounted for, and assistance from American Red Cross was requested. Cause was determined to be from a burning candle left unattended by the occupants.</w:t>
      </w:r>
    </w:p>
    <w:p w14:paraId="3BF9C737" w14:textId="77777777" w:rsidR="0063001B" w:rsidRPr="0063001B" w:rsidRDefault="0063001B" w:rsidP="0063001B">
      <w:pPr>
        <w:rPr>
          <w:szCs w:val="24"/>
        </w:rPr>
      </w:pPr>
    </w:p>
    <w:p w14:paraId="5111D1CF" w14:textId="785C52EE" w:rsidR="00CA6F52" w:rsidRDefault="0063001B" w:rsidP="0063001B">
      <w:pPr>
        <w:rPr>
          <w:b/>
          <w:bCs/>
          <w:szCs w:val="24"/>
        </w:rPr>
      </w:pPr>
      <w:r w:rsidRPr="0063001B">
        <w:rPr>
          <w:szCs w:val="24"/>
        </w:rPr>
        <w:t xml:space="preserve">09/08/2023, Residential Structure Fire, Lewis Road. Single family dwelling with fire in a bedroom. Fire damage was contained to the bedroom but there was heat and smoke damage throughout the remainder of the residence. Red Cross was requested to </w:t>
      </w:r>
      <w:proofErr w:type="gramStart"/>
      <w:r w:rsidRPr="0063001B">
        <w:rPr>
          <w:szCs w:val="24"/>
        </w:rPr>
        <w:t>provide assistance to</w:t>
      </w:r>
      <w:proofErr w:type="gramEnd"/>
      <w:r w:rsidRPr="0063001B">
        <w:rPr>
          <w:szCs w:val="24"/>
        </w:rPr>
        <w:t xml:space="preserve"> the family. Cause was determined to be an undetermined failure of an extension cord that was coiled up and providing power to entertainment equipment in the bedroom.</w:t>
      </w:r>
      <w:bookmarkStart w:id="1" w:name="_GoBack"/>
      <w:bookmarkEnd w:id="1"/>
    </w:p>
    <w:p w14:paraId="64838741" w14:textId="77777777" w:rsidR="00200AF2" w:rsidRPr="00136196" w:rsidRDefault="00200AF2" w:rsidP="00200AF2">
      <w:pPr>
        <w:widowControl/>
        <w:rPr>
          <w:bCs/>
          <w:szCs w:val="24"/>
        </w:rPr>
      </w:pPr>
    </w:p>
    <w:p w14:paraId="2D4CE8E7" w14:textId="5A23A542" w:rsidR="00C66752" w:rsidRPr="00C66752" w:rsidRDefault="00D92F15" w:rsidP="00BC1035">
      <w:pPr>
        <w:widowControl/>
        <w:shd w:val="clear" w:color="auto" w:fill="C4BC96" w:themeFill="background2" w:themeFillShade="BF"/>
        <w:rPr>
          <w:bCs/>
          <w:szCs w:val="24"/>
        </w:rPr>
      </w:pPr>
      <w:r w:rsidRPr="007621B6">
        <w:rPr>
          <w:b/>
          <w:szCs w:val="24"/>
          <w:u w:val="single"/>
        </w:rPr>
        <w:t>OTHER</w:t>
      </w:r>
      <w:r w:rsidR="003B16CD" w:rsidRPr="007621B6">
        <w:rPr>
          <w:b/>
          <w:szCs w:val="24"/>
          <w:u w:val="single"/>
        </w:rPr>
        <w:t xml:space="preserve"> ITEMS OF INTEREST</w:t>
      </w:r>
      <w:r w:rsidR="00850F4B">
        <w:rPr>
          <w:b/>
          <w:szCs w:val="24"/>
          <w:u w:val="single"/>
        </w:rPr>
        <w:t xml:space="preserve">:  </w:t>
      </w:r>
      <w:r w:rsidR="009C1511">
        <w:rPr>
          <w:bCs/>
          <w:szCs w:val="24"/>
        </w:rPr>
        <w:t xml:space="preserve">UEC will be featuring us in an upcoming </w:t>
      </w:r>
      <w:proofErr w:type="spellStart"/>
      <w:r w:rsidR="009C1511">
        <w:rPr>
          <w:bCs/>
          <w:szCs w:val="24"/>
        </w:rPr>
        <w:t>Ruralite</w:t>
      </w:r>
      <w:proofErr w:type="spellEnd"/>
      <w:r w:rsidR="009C1511">
        <w:rPr>
          <w:bCs/>
          <w:szCs w:val="24"/>
        </w:rPr>
        <w:t xml:space="preserve"> article and social media. Jess Marcum was also interviewed on OPB show. Presented to City Council and it went well. </w:t>
      </w:r>
    </w:p>
    <w:p w14:paraId="0CFE27AA" w14:textId="6EC571E6" w:rsidR="00CF6619" w:rsidRPr="007B43B3" w:rsidRDefault="005F44E9" w:rsidP="007B43B3">
      <w:pPr>
        <w:widowControl/>
        <w:shd w:val="clear" w:color="auto" w:fill="92D050"/>
        <w:rPr>
          <w:b/>
        </w:rPr>
      </w:pPr>
      <w:r>
        <w:rPr>
          <w:b/>
          <w:u w:val="single"/>
        </w:rPr>
        <w:t>Outstanding invoices:</w:t>
      </w:r>
      <w:r>
        <w:rPr>
          <w:bCs/>
        </w:rPr>
        <w:t xml:space="preserve"> </w:t>
      </w:r>
      <w:r w:rsidR="00F023DB">
        <w:rPr>
          <w:bCs/>
        </w:rPr>
        <w:t xml:space="preserve">Some Seismic reimbursements </w:t>
      </w:r>
    </w:p>
    <w:p w14:paraId="67DF490D" w14:textId="77777777" w:rsidR="00317475" w:rsidRDefault="00317475" w:rsidP="0048054D">
      <w:pPr>
        <w:widowControl/>
        <w:rPr>
          <w:b/>
          <w:u w:val="single"/>
        </w:rPr>
      </w:pPr>
    </w:p>
    <w:p w14:paraId="1CB7FE54" w14:textId="788A46A8" w:rsidR="00820E52" w:rsidRDefault="00954CC9" w:rsidP="0048054D">
      <w:pPr>
        <w:widowControl/>
        <w:rPr>
          <w:bCs/>
        </w:rPr>
      </w:pPr>
      <w:r>
        <w:rPr>
          <w:b/>
          <w:u w:val="single"/>
        </w:rPr>
        <w:t>Meetings</w:t>
      </w:r>
      <w:r w:rsidR="005D77A2">
        <w:rPr>
          <w:b/>
          <w:u w:val="single"/>
        </w:rPr>
        <w:t>/Classes</w:t>
      </w:r>
      <w:r>
        <w:rPr>
          <w:b/>
          <w:u w:val="single"/>
        </w:rPr>
        <w:t>:</w:t>
      </w:r>
      <w:r w:rsidR="00957BC4">
        <w:rPr>
          <w:b/>
          <w:u w:val="single"/>
        </w:rPr>
        <w:t xml:space="preserve"> </w:t>
      </w:r>
      <w:r w:rsidR="00957BC4">
        <w:rPr>
          <w:bCs/>
        </w:rPr>
        <w:t>Design team and OAC</w:t>
      </w:r>
      <w:r w:rsidR="009C1511">
        <w:rPr>
          <w:bCs/>
        </w:rPr>
        <w:t xml:space="preserve"> on 21,22,23,24</w:t>
      </w:r>
      <w:r w:rsidR="00957BC4">
        <w:rPr>
          <w:bCs/>
        </w:rPr>
        <w:t xml:space="preserve">, </w:t>
      </w:r>
      <w:r w:rsidR="009C1511">
        <w:rPr>
          <w:bCs/>
        </w:rPr>
        <w:t xml:space="preserve">met with CDA folks, Completed FRI video, Working with Lobby group for infra-structure funding in upcoming session. </w:t>
      </w:r>
      <w:r w:rsidR="008E0BED">
        <w:rPr>
          <w:bCs/>
        </w:rPr>
        <w:t xml:space="preserve">Met with Chief Critchley about Umatilla County Chief’s meeting. He is also retiring Oct 31. </w:t>
      </w:r>
      <w:r w:rsidR="007B4DF0">
        <w:rPr>
          <w:bCs/>
        </w:rPr>
        <w:t xml:space="preserve">Met with Sage DeLong about Chief’s meeting and unprotected lands </w:t>
      </w:r>
      <w:proofErr w:type="gramStart"/>
      <w:r w:rsidR="007B4DF0">
        <w:rPr>
          <w:bCs/>
        </w:rPr>
        <w:t>etc..</w:t>
      </w:r>
      <w:proofErr w:type="gramEnd"/>
      <w:r w:rsidR="00E92587">
        <w:rPr>
          <w:bCs/>
        </w:rPr>
        <w:t xml:space="preserve"> Had phone conf call with FEMA grant writer regarding SAFER grant. Met with Nick Ducote on regional grants for EMS equipment </w:t>
      </w:r>
      <w:proofErr w:type="spellStart"/>
      <w:r w:rsidR="00E92587">
        <w:rPr>
          <w:bCs/>
        </w:rPr>
        <w:t>etc</w:t>
      </w:r>
      <w:proofErr w:type="spellEnd"/>
      <w:r w:rsidR="00E92587">
        <w:rPr>
          <w:bCs/>
        </w:rPr>
        <w:t>…</w:t>
      </w:r>
    </w:p>
    <w:p w14:paraId="3B86052F" w14:textId="77777777" w:rsidR="00317475" w:rsidRPr="00957BC4" w:rsidRDefault="00317475" w:rsidP="0048054D">
      <w:pPr>
        <w:widowControl/>
        <w:rPr>
          <w:bCs/>
        </w:rPr>
      </w:pPr>
    </w:p>
    <w:p w14:paraId="23FFCE99" w14:textId="2E7214BE" w:rsidR="00C8354A" w:rsidRDefault="000A660B" w:rsidP="002629DE">
      <w:pPr>
        <w:shd w:val="clear" w:color="auto" w:fill="00B0F0"/>
        <w:rPr>
          <w:b/>
          <w:u w:val="single"/>
        </w:rPr>
      </w:pPr>
      <w:r w:rsidRPr="000A660B">
        <w:rPr>
          <w:b/>
          <w:u w:val="single"/>
        </w:rPr>
        <w:t>OFCA:</w:t>
      </w:r>
      <w:r w:rsidR="00BA759D">
        <w:rPr>
          <w:b/>
          <w:u w:val="single"/>
        </w:rPr>
        <w:t xml:space="preserve"> </w:t>
      </w:r>
      <w:r w:rsidR="009C1511">
        <w:rPr>
          <w:b/>
          <w:u w:val="single"/>
        </w:rPr>
        <w:t xml:space="preserve">I wasn’t able to attend last </w:t>
      </w:r>
      <w:proofErr w:type="spellStart"/>
      <w:r w:rsidR="009C1511">
        <w:rPr>
          <w:b/>
          <w:u w:val="single"/>
        </w:rPr>
        <w:t>months</w:t>
      </w:r>
      <w:proofErr w:type="spellEnd"/>
      <w:r w:rsidR="009C1511">
        <w:rPr>
          <w:b/>
          <w:u w:val="single"/>
        </w:rPr>
        <w:t xml:space="preserve"> meeting.</w:t>
      </w:r>
    </w:p>
    <w:p w14:paraId="16A731D3" w14:textId="4266859D" w:rsidR="00C9714A" w:rsidRPr="00BA759D" w:rsidRDefault="00760201" w:rsidP="00C9714A">
      <w:pPr>
        <w:shd w:val="clear" w:color="auto" w:fill="C2D69B" w:themeFill="accent3" w:themeFillTint="99"/>
        <w:rPr>
          <w:b/>
          <w:bCs/>
        </w:rPr>
      </w:pPr>
      <w:r w:rsidRPr="00BA759D">
        <w:rPr>
          <w:b/>
          <w:bCs/>
        </w:rPr>
        <w:t>SDAO</w:t>
      </w:r>
      <w:r w:rsidR="006F4106">
        <w:t>:</w:t>
      </w:r>
    </w:p>
    <w:p w14:paraId="26EAF68C" w14:textId="10F3251C" w:rsidR="00517445" w:rsidRDefault="00C9714A" w:rsidP="00A56412">
      <w:pPr>
        <w:shd w:val="clear" w:color="auto" w:fill="C2D69B" w:themeFill="accent3" w:themeFillTint="99"/>
      </w:pPr>
      <w:r>
        <w:t>Next meeting is in September.</w:t>
      </w:r>
    </w:p>
    <w:p w14:paraId="5DD49EC5" w14:textId="1C940AD7" w:rsidR="00301E0C" w:rsidRDefault="00301E0C" w:rsidP="00301E0C"/>
    <w:p w14:paraId="6FD5D533" w14:textId="4306E2E7" w:rsidR="00301E0C" w:rsidRDefault="00301E0C" w:rsidP="006F4106">
      <w:pPr>
        <w:shd w:val="clear" w:color="auto" w:fill="FFC000"/>
      </w:pPr>
      <w:r>
        <w:rPr>
          <w:b/>
          <w:bCs/>
          <w:u w:val="single"/>
        </w:rPr>
        <w:t>Station 26:</w:t>
      </w:r>
      <w:r w:rsidR="006F4106">
        <w:t xml:space="preserve"> </w:t>
      </w:r>
      <w:r w:rsidR="009C1511">
        <w:t xml:space="preserve">Mike </w:t>
      </w:r>
      <w:proofErr w:type="spellStart"/>
      <w:r w:rsidR="009C1511">
        <w:t>Hawman</w:t>
      </w:r>
      <w:proofErr w:type="spellEnd"/>
      <w:r w:rsidR="009C1511">
        <w:t xml:space="preserve"> and I met with Stahl’s and we will be moving forward with training and using </w:t>
      </w:r>
      <w:proofErr w:type="gramStart"/>
      <w:r w:rsidR="009C1511">
        <w:t>there</w:t>
      </w:r>
      <w:proofErr w:type="gramEnd"/>
      <w:r w:rsidR="009C1511">
        <w:t xml:space="preserve"> shop as a fire station. We will start medical and fire training in November hopefully and have the engine and tenders set up for an ISO visit in spring /summer. I am working on finding funding to build an actual small station out there with much the same agreement as with </w:t>
      </w:r>
      <w:proofErr w:type="spellStart"/>
      <w:r w:rsidR="009C1511">
        <w:t>Hawman</w:t>
      </w:r>
      <w:proofErr w:type="spellEnd"/>
      <w:r w:rsidR="009C1511">
        <w:t xml:space="preserve"> Farms. We will also be doing some regional medical / CPR training out in that eastern area with all the farmers and citizens we can get this winter. </w:t>
      </w:r>
    </w:p>
    <w:p w14:paraId="78584E1E" w14:textId="77777777" w:rsidR="00EE2829" w:rsidRDefault="00EE2829" w:rsidP="00EE2829"/>
    <w:p w14:paraId="69E65B8D" w14:textId="77777777" w:rsidR="00EE2829" w:rsidRDefault="00EE2829" w:rsidP="00EE2829"/>
    <w:p w14:paraId="2341D999" w14:textId="63BB7EB7" w:rsidR="00EE2829" w:rsidRDefault="00EE2829" w:rsidP="00EE2829">
      <w:r>
        <w:lastRenderedPageBreak/>
        <w:t>Renderings on next page of Safety Center:</w:t>
      </w:r>
    </w:p>
    <w:p w14:paraId="791BB213" w14:textId="0381D537" w:rsidR="00EE2829" w:rsidRDefault="00EE2829" w:rsidP="00EE2829">
      <w:r>
        <w:rPr>
          <w:noProof/>
          <w:snapToGrid/>
        </w:rPr>
        <w:drawing>
          <wp:inline distT="0" distB="0" distL="0" distR="0" wp14:anchorId="26DD4C2A" wp14:editId="31A1FD35">
            <wp:extent cx="6229350" cy="3503930"/>
            <wp:effectExtent l="0" t="0" r="0" b="1270"/>
            <wp:docPr id="1182956557" name="Picture 2" descr="A building with a lot of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56557" name="Picture 2" descr="A building with a lot of gras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521AD" w14:textId="77777777" w:rsidR="00EE2829" w:rsidRDefault="00EE2829" w:rsidP="00EE2829"/>
    <w:p w14:paraId="08610AA0" w14:textId="77777777" w:rsidR="00EE2829" w:rsidRDefault="00EE2829" w:rsidP="00EE2829"/>
    <w:p w14:paraId="191928B6" w14:textId="77777777" w:rsidR="00EE2829" w:rsidRDefault="00EE2829" w:rsidP="00EE2829"/>
    <w:p w14:paraId="617627B9" w14:textId="77777777" w:rsidR="00EE2829" w:rsidRDefault="00EE2829" w:rsidP="00EE2829"/>
    <w:p w14:paraId="338B26FB" w14:textId="77777777" w:rsidR="00EE2829" w:rsidRDefault="00EE2829" w:rsidP="00EE2829"/>
    <w:p w14:paraId="0B5CA28D" w14:textId="4DC5AD03" w:rsidR="00EE2829" w:rsidRPr="00301E0C" w:rsidRDefault="00EE2829" w:rsidP="00EE2829">
      <w:r>
        <w:rPr>
          <w:noProof/>
          <w:snapToGrid/>
        </w:rPr>
        <w:drawing>
          <wp:inline distT="0" distB="0" distL="0" distR="0" wp14:anchorId="3BC1AB53" wp14:editId="2AF91B88">
            <wp:extent cx="6229350" cy="3503930"/>
            <wp:effectExtent l="0" t="0" r="0" b="1270"/>
            <wp:docPr id="139019807" name="Picture 1" descr="A building with a fire st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9807" name="Picture 1" descr="A building with a fire st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829" w:rsidRPr="00301E0C" w:rsidSect="00242888">
      <w:headerReference w:type="default" r:id="rId10"/>
      <w:type w:val="continuous"/>
      <w:pgSz w:w="12240" w:h="15840"/>
      <w:pgMar w:top="1260" w:right="990" w:bottom="11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89D6D" w14:textId="77777777" w:rsidR="00214946" w:rsidRDefault="00214946" w:rsidP="004A6F23">
      <w:r>
        <w:separator/>
      </w:r>
    </w:p>
  </w:endnote>
  <w:endnote w:type="continuationSeparator" w:id="0">
    <w:p w14:paraId="5A1D0A27" w14:textId="77777777" w:rsidR="00214946" w:rsidRDefault="00214946" w:rsidP="004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DFCD" w14:textId="77777777" w:rsidR="00214946" w:rsidRDefault="00214946" w:rsidP="004A6F23">
      <w:r>
        <w:separator/>
      </w:r>
    </w:p>
  </w:footnote>
  <w:footnote w:type="continuationSeparator" w:id="0">
    <w:p w14:paraId="3BB8C840" w14:textId="77777777" w:rsidR="00214946" w:rsidRDefault="00214946" w:rsidP="004A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496A" w14:textId="15B2B34B" w:rsidR="00E72015" w:rsidRPr="00E72015" w:rsidRDefault="00E72015" w:rsidP="00E7201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2DAC"/>
    <w:multiLevelType w:val="hybridMultilevel"/>
    <w:tmpl w:val="B510C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29D9"/>
    <w:multiLevelType w:val="multilevel"/>
    <w:tmpl w:val="382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90FC0"/>
    <w:multiLevelType w:val="hybridMultilevel"/>
    <w:tmpl w:val="1794D038"/>
    <w:lvl w:ilvl="0" w:tplc="3C2014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12C"/>
    <w:multiLevelType w:val="hybridMultilevel"/>
    <w:tmpl w:val="A5BCC7EA"/>
    <w:lvl w:ilvl="0" w:tplc="334E852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47A85"/>
    <w:multiLevelType w:val="hybridMultilevel"/>
    <w:tmpl w:val="0A7A3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14DF"/>
    <w:multiLevelType w:val="hybridMultilevel"/>
    <w:tmpl w:val="B0FC69DC"/>
    <w:lvl w:ilvl="0" w:tplc="296A3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0B43"/>
    <w:multiLevelType w:val="hybridMultilevel"/>
    <w:tmpl w:val="8D800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663C5E"/>
    <w:multiLevelType w:val="hybridMultilevel"/>
    <w:tmpl w:val="26329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390479"/>
    <w:multiLevelType w:val="hybridMultilevel"/>
    <w:tmpl w:val="3DC41A06"/>
    <w:lvl w:ilvl="0" w:tplc="B7DAB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769E1"/>
    <w:multiLevelType w:val="hybridMultilevel"/>
    <w:tmpl w:val="CFA8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C90"/>
    <w:multiLevelType w:val="multilevel"/>
    <w:tmpl w:val="3FE4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E235E"/>
    <w:multiLevelType w:val="hybridMultilevel"/>
    <w:tmpl w:val="D2E2B1A6"/>
    <w:lvl w:ilvl="0" w:tplc="D2349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109A8"/>
    <w:multiLevelType w:val="hybridMultilevel"/>
    <w:tmpl w:val="D19AA2B8"/>
    <w:lvl w:ilvl="0" w:tplc="346A2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1A8A"/>
    <w:multiLevelType w:val="hybridMultilevel"/>
    <w:tmpl w:val="BB681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84025F"/>
    <w:multiLevelType w:val="hybridMultilevel"/>
    <w:tmpl w:val="3A74E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917272"/>
    <w:multiLevelType w:val="hybridMultilevel"/>
    <w:tmpl w:val="9370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26B45"/>
    <w:multiLevelType w:val="hybridMultilevel"/>
    <w:tmpl w:val="F3582512"/>
    <w:lvl w:ilvl="0" w:tplc="92147D1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6B4D97"/>
    <w:multiLevelType w:val="hybridMultilevel"/>
    <w:tmpl w:val="3C6EA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121FA"/>
    <w:multiLevelType w:val="hybridMultilevel"/>
    <w:tmpl w:val="5812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D4A68"/>
    <w:multiLevelType w:val="hybridMultilevel"/>
    <w:tmpl w:val="578A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11FA"/>
    <w:multiLevelType w:val="hybridMultilevel"/>
    <w:tmpl w:val="92AE9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265AD9"/>
    <w:multiLevelType w:val="hybridMultilevel"/>
    <w:tmpl w:val="2482D5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CA1C8F"/>
    <w:multiLevelType w:val="hybridMultilevel"/>
    <w:tmpl w:val="B59A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70607"/>
    <w:multiLevelType w:val="hybridMultilevel"/>
    <w:tmpl w:val="DA9E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938B1"/>
    <w:multiLevelType w:val="hybridMultilevel"/>
    <w:tmpl w:val="40268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877A54"/>
    <w:multiLevelType w:val="hybridMultilevel"/>
    <w:tmpl w:val="10B06E28"/>
    <w:lvl w:ilvl="0" w:tplc="DCAEA8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41A14"/>
    <w:multiLevelType w:val="hybridMultilevel"/>
    <w:tmpl w:val="564C2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82F27"/>
    <w:multiLevelType w:val="hybridMultilevel"/>
    <w:tmpl w:val="B9DE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FD4F07"/>
    <w:multiLevelType w:val="hybridMultilevel"/>
    <w:tmpl w:val="1596762E"/>
    <w:lvl w:ilvl="0" w:tplc="A4248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7"/>
  </w:num>
  <w:num w:numId="4">
    <w:abstractNumId w:val="26"/>
  </w:num>
  <w:num w:numId="5">
    <w:abstractNumId w:val="6"/>
  </w:num>
  <w:num w:numId="6">
    <w:abstractNumId w:val="0"/>
  </w:num>
  <w:num w:numId="7">
    <w:abstractNumId w:val="27"/>
  </w:num>
  <w:num w:numId="8">
    <w:abstractNumId w:val="24"/>
  </w:num>
  <w:num w:numId="9">
    <w:abstractNumId w:val="14"/>
  </w:num>
  <w:num w:numId="10">
    <w:abstractNumId w:val="4"/>
  </w:num>
  <w:num w:numId="11">
    <w:abstractNumId w:val="21"/>
  </w:num>
  <w:num w:numId="12">
    <w:abstractNumId w:val="13"/>
  </w:num>
  <w:num w:numId="13">
    <w:abstractNumId w:val="20"/>
  </w:num>
  <w:num w:numId="14">
    <w:abstractNumId w:val="15"/>
  </w:num>
  <w:num w:numId="15">
    <w:abstractNumId w:val="22"/>
  </w:num>
  <w:num w:numId="16">
    <w:abstractNumId w:val="19"/>
  </w:num>
  <w:num w:numId="17">
    <w:abstractNumId w:val="18"/>
  </w:num>
  <w:num w:numId="18">
    <w:abstractNumId w:val="27"/>
  </w:num>
  <w:num w:numId="19">
    <w:abstractNumId w:val="16"/>
  </w:num>
  <w:num w:numId="20">
    <w:abstractNumId w:val="3"/>
  </w:num>
  <w:num w:numId="21">
    <w:abstractNumId w:val="1"/>
  </w:num>
  <w:num w:numId="22">
    <w:abstractNumId w:val="10"/>
  </w:num>
  <w:num w:numId="23">
    <w:abstractNumId w:val="9"/>
  </w:num>
  <w:num w:numId="24">
    <w:abstractNumId w:val="8"/>
  </w:num>
  <w:num w:numId="25">
    <w:abstractNumId w:val="28"/>
  </w:num>
  <w:num w:numId="26">
    <w:abstractNumId w:val="5"/>
  </w:num>
  <w:num w:numId="27">
    <w:abstractNumId w:val="11"/>
  </w:num>
  <w:num w:numId="28">
    <w:abstractNumId w:val="2"/>
  </w:num>
  <w:num w:numId="29">
    <w:abstractNumId w:val="2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0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73"/>
    <w:rsid w:val="000003AD"/>
    <w:rsid w:val="000004C7"/>
    <w:rsid w:val="00002027"/>
    <w:rsid w:val="00002B9A"/>
    <w:rsid w:val="00003E80"/>
    <w:rsid w:val="000045F9"/>
    <w:rsid w:val="00004E52"/>
    <w:rsid w:val="00004EF4"/>
    <w:rsid w:val="000052D9"/>
    <w:rsid w:val="000060FA"/>
    <w:rsid w:val="00006B0D"/>
    <w:rsid w:val="00007A2B"/>
    <w:rsid w:val="00007CC5"/>
    <w:rsid w:val="00007FE0"/>
    <w:rsid w:val="00010629"/>
    <w:rsid w:val="00012248"/>
    <w:rsid w:val="00012708"/>
    <w:rsid w:val="00013495"/>
    <w:rsid w:val="000136F4"/>
    <w:rsid w:val="0001386B"/>
    <w:rsid w:val="00013AF9"/>
    <w:rsid w:val="000140AA"/>
    <w:rsid w:val="00015C58"/>
    <w:rsid w:val="00015CE8"/>
    <w:rsid w:val="00017E81"/>
    <w:rsid w:val="00017F58"/>
    <w:rsid w:val="00020198"/>
    <w:rsid w:val="000226E8"/>
    <w:rsid w:val="00022D4B"/>
    <w:rsid w:val="00023A92"/>
    <w:rsid w:val="000245DE"/>
    <w:rsid w:val="00024C5F"/>
    <w:rsid w:val="00024D3A"/>
    <w:rsid w:val="00025A9D"/>
    <w:rsid w:val="000260B9"/>
    <w:rsid w:val="000304B7"/>
    <w:rsid w:val="00030A31"/>
    <w:rsid w:val="0003107C"/>
    <w:rsid w:val="000314F4"/>
    <w:rsid w:val="000334BD"/>
    <w:rsid w:val="00033AC1"/>
    <w:rsid w:val="000343FF"/>
    <w:rsid w:val="00034F1A"/>
    <w:rsid w:val="00035B3D"/>
    <w:rsid w:val="00035F28"/>
    <w:rsid w:val="00035F61"/>
    <w:rsid w:val="000372D9"/>
    <w:rsid w:val="0004057C"/>
    <w:rsid w:val="000417D9"/>
    <w:rsid w:val="00042EA4"/>
    <w:rsid w:val="00043256"/>
    <w:rsid w:val="00043694"/>
    <w:rsid w:val="000436EB"/>
    <w:rsid w:val="00043C92"/>
    <w:rsid w:val="0004460E"/>
    <w:rsid w:val="00044E4F"/>
    <w:rsid w:val="00045249"/>
    <w:rsid w:val="0004591F"/>
    <w:rsid w:val="00045B4F"/>
    <w:rsid w:val="00045BD8"/>
    <w:rsid w:val="00045D9C"/>
    <w:rsid w:val="000462BB"/>
    <w:rsid w:val="00046466"/>
    <w:rsid w:val="000466D5"/>
    <w:rsid w:val="0004737F"/>
    <w:rsid w:val="00051867"/>
    <w:rsid w:val="00051CA3"/>
    <w:rsid w:val="00053EC4"/>
    <w:rsid w:val="00054084"/>
    <w:rsid w:val="0005470B"/>
    <w:rsid w:val="00054D25"/>
    <w:rsid w:val="00057A78"/>
    <w:rsid w:val="00057CE4"/>
    <w:rsid w:val="000609DD"/>
    <w:rsid w:val="000618A6"/>
    <w:rsid w:val="000626F7"/>
    <w:rsid w:val="00062BA4"/>
    <w:rsid w:val="00063039"/>
    <w:rsid w:val="0006341D"/>
    <w:rsid w:val="0006368D"/>
    <w:rsid w:val="0006393C"/>
    <w:rsid w:val="00063A87"/>
    <w:rsid w:val="000641B1"/>
    <w:rsid w:val="000658C1"/>
    <w:rsid w:val="000667EB"/>
    <w:rsid w:val="00067CB8"/>
    <w:rsid w:val="00070761"/>
    <w:rsid w:val="00070A89"/>
    <w:rsid w:val="00070AA7"/>
    <w:rsid w:val="00071777"/>
    <w:rsid w:val="00071B07"/>
    <w:rsid w:val="00073368"/>
    <w:rsid w:val="0007401C"/>
    <w:rsid w:val="00074117"/>
    <w:rsid w:val="0007449B"/>
    <w:rsid w:val="00074E1D"/>
    <w:rsid w:val="000753F5"/>
    <w:rsid w:val="00075729"/>
    <w:rsid w:val="00075919"/>
    <w:rsid w:val="00077436"/>
    <w:rsid w:val="000774FC"/>
    <w:rsid w:val="00077863"/>
    <w:rsid w:val="0007791F"/>
    <w:rsid w:val="000812E6"/>
    <w:rsid w:val="0008144A"/>
    <w:rsid w:val="0008164D"/>
    <w:rsid w:val="000834C7"/>
    <w:rsid w:val="00083977"/>
    <w:rsid w:val="00084B0E"/>
    <w:rsid w:val="00084EE3"/>
    <w:rsid w:val="00086F03"/>
    <w:rsid w:val="000870AD"/>
    <w:rsid w:val="00091B58"/>
    <w:rsid w:val="00091D5F"/>
    <w:rsid w:val="00094391"/>
    <w:rsid w:val="00095806"/>
    <w:rsid w:val="00096127"/>
    <w:rsid w:val="00096146"/>
    <w:rsid w:val="000A002E"/>
    <w:rsid w:val="000A051B"/>
    <w:rsid w:val="000A0AAB"/>
    <w:rsid w:val="000A0E42"/>
    <w:rsid w:val="000A163A"/>
    <w:rsid w:val="000A17CA"/>
    <w:rsid w:val="000A1B23"/>
    <w:rsid w:val="000A1E35"/>
    <w:rsid w:val="000A28DC"/>
    <w:rsid w:val="000A2E4F"/>
    <w:rsid w:val="000A3278"/>
    <w:rsid w:val="000A33FF"/>
    <w:rsid w:val="000A349F"/>
    <w:rsid w:val="000A3687"/>
    <w:rsid w:val="000A42AD"/>
    <w:rsid w:val="000A660B"/>
    <w:rsid w:val="000A6BA1"/>
    <w:rsid w:val="000A6DDA"/>
    <w:rsid w:val="000A73FF"/>
    <w:rsid w:val="000A7C68"/>
    <w:rsid w:val="000B077E"/>
    <w:rsid w:val="000B12DD"/>
    <w:rsid w:val="000B195D"/>
    <w:rsid w:val="000B1FAB"/>
    <w:rsid w:val="000B24B0"/>
    <w:rsid w:val="000B24CC"/>
    <w:rsid w:val="000B31CF"/>
    <w:rsid w:val="000B361E"/>
    <w:rsid w:val="000B3A90"/>
    <w:rsid w:val="000B3D41"/>
    <w:rsid w:val="000B40AF"/>
    <w:rsid w:val="000B4FA6"/>
    <w:rsid w:val="000B559A"/>
    <w:rsid w:val="000B6FD9"/>
    <w:rsid w:val="000C0049"/>
    <w:rsid w:val="000C0462"/>
    <w:rsid w:val="000C080C"/>
    <w:rsid w:val="000C0D94"/>
    <w:rsid w:val="000C0E7D"/>
    <w:rsid w:val="000C1475"/>
    <w:rsid w:val="000C1696"/>
    <w:rsid w:val="000C1920"/>
    <w:rsid w:val="000C1E8C"/>
    <w:rsid w:val="000C2018"/>
    <w:rsid w:val="000C202D"/>
    <w:rsid w:val="000C3645"/>
    <w:rsid w:val="000C6175"/>
    <w:rsid w:val="000C651F"/>
    <w:rsid w:val="000C6571"/>
    <w:rsid w:val="000D05A0"/>
    <w:rsid w:val="000D198D"/>
    <w:rsid w:val="000D1C6D"/>
    <w:rsid w:val="000D3D21"/>
    <w:rsid w:val="000D3DA4"/>
    <w:rsid w:val="000D7439"/>
    <w:rsid w:val="000D7522"/>
    <w:rsid w:val="000D77D3"/>
    <w:rsid w:val="000E0E82"/>
    <w:rsid w:val="000E2080"/>
    <w:rsid w:val="000E254C"/>
    <w:rsid w:val="000E25CE"/>
    <w:rsid w:val="000E4B79"/>
    <w:rsid w:val="000E4C0B"/>
    <w:rsid w:val="000E4DB3"/>
    <w:rsid w:val="000E4FDF"/>
    <w:rsid w:val="000E7094"/>
    <w:rsid w:val="000F072A"/>
    <w:rsid w:val="000F09EC"/>
    <w:rsid w:val="000F1326"/>
    <w:rsid w:val="000F15E8"/>
    <w:rsid w:val="000F2D3F"/>
    <w:rsid w:val="000F2EFB"/>
    <w:rsid w:val="000F30EB"/>
    <w:rsid w:val="000F30F8"/>
    <w:rsid w:val="000F3384"/>
    <w:rsid w:val="000F34E9"/>
    <w:rsid w:val="000F464E"/>
    <w:rsid w:val="000F5328"/>
    <w:rsid w:val="000F5406"/>
    <w:rsid w:val="000F5845"/>
    <w:rsid w:val="000F7629"/>
    <w:rsid w:val="000F779D"/>
    <w:rsid w:val="00100A73"/>
    <w:rsid w:val="0010120D"/>
    <w:rsid w:val="00101ADF"/>
    <w:rsid w:val="00102955"/>
    <w:rsid w:val="00102E5A"/>
    <w:rsid w:val="00102FE2"/>
    <w:rsid w:val="00103A3C"/>
    <w:rsid w:val="001046D8"/>
    <w:rsid w:val="0010632C"/>
    <w:rsid w:val="001068EB"/>
    <w:rsid w:val="00106F87"/>
    <w:rsid w:val="00110D83"/>
    <w:rsid w:val="00111EFE"/>
    <w:rsid w:val="0011264D"/>
    <w:rsid w:val="00112729"/>
    <w:rsid w:val="001127A3"/>
    <w:rsid w:val="00112CC5"/>
    <w:rsid w:val="00113485"/>
    <w:rsid w:val="00113781"/>
    <w:rsid w:val="00114694"/>
    <w:rsid w:val="0011493E"/>
    <w:rsid w:val="001151FF"/>
    <w:rsid w:val="0011579A"/>
    <w:rsid w:val="00115B09"/>
    <w:rsid w:val="00116969"/>
    <w:rsid w:val="0011748C"/>
    <w:rsid w:val="0012002A"/>
    <w:rsid w:val="001205C0"/>
    <w:rsid w:val="00121005"/>
    <w:rsid w:val="001223AB"/>
    <w:rsid w:val="0012243D"/>
    <w:rsid w:val="0012253A"/>
    <w:rsid w:val="001239A7"/>
    <w:rsid w:val="00123DEC"/>
    <w:rsid w:val="00124424"/>
    <w:rsid w:val="001249F8"/>
    <w:rsid w:val="00125644"/>
    <w:rsid w:val="001259F1"/>
    <w:rsid w:val="00125B4A"/>
    <w:rsid w:val="00125D7B"/>
    <w:rsid w:val="00126B5D"/>
    <w:rsid w:val="001279C4"/>
    <w:rsid w:val="00130501"/>
    <w:rsid w:val="001308F2"/>
    <w:rsid w:val="001311C2"/>
    <w:rsid w:val="00131E36"/>
    <w:rsid w:val="00132110"/>
    <w:rsid w:val="00132630"/>
    <w:rsid w:val="00132E53"/>
    <w:rsid w:val="001334E4"/>
    <w:rsid w:val="00133D5A"/>
    <w:rsid w:val="00134E88"/>
    <w:rsid w:val="00135246"/>
    <w:rsid w:val="00135FBF"/>
    <w:rsid w:val="00136035"/>
    <w:rsid w:val="00136196"/>
    <w:rsid w:val="001400E3"/>
    <w:rsid w:val="001402CA"/>
    <w:rsid w:val="001415B2"/>
    <w:rsid w:val="0014212B"/>
    <w:rsid w:val="001421F7"/>
    <w:rsid w:val="00142925"/>
    <w:rsid w:val="00142A55"/>
    <w:rsid w:val="0014388E"/>
    <w:rsid w:val="0014517E"/>
    <w:rsid w:val="00145A3D"/>
    <w:rsid w:val="001462DD"/>
    <w:rsid w:val="00146931"/>
    <w:rsid w:val="0014754E"/>
    <w:rsid w:val="001476E0"/>
    <w:rsid w:val="00147FF5"/>
    <w:rsid w:val="00150435"/>
    <w:rsid w:val="00150B78"/>
    <w:rsid w:val="00151ABC"/>
    <w:rsid w:val="00152474"/>
    <w:rsid w:val="001552C3"/>
    <w:rsid w:val="001558A0"/>
    <w:rsid w:val="001558AF"/>
    <w:rsid w:val="0015737B"/>
    <w:rsid w:val="00157C30"/>
    <w:rsid w:val="00160295"/>
    <w:rsid w:val="00161628"/>
    <w:rsid w:val="00161D8D"/>
    <w:rsid w:val="00162A92"/>
    <w:rsid w:val="00163F64"/>
    <w:rsid w:val="001644B3"/>
    <w:rsid w:val="00164555"/>
    <w:rsid w:val="00164D8E"/>
    <w:rsid w:val="00165942"/>
    <w:rsid w:val="00166AFE"/>
    <w:rsid w:val="001674D0"/>
    <w:rsid w:val="00171814"/>
    <w:rsid w:val="001721BE"/>
    <w:rsid w:val="00172D63"/>
    <w:rsid w:val="00173C40"/>
    <w:rsid w:val="00173F10"/>
    <w:rsid w:val="00174113"/>
    <w:rsid w:val="00176C73"/>
    <w:rsid w:val="001801F8"/>
    <w:rsid w:val="001827B3"/>
    <w:rsid w:val="00183391"/>
    <w:rsid w:val="00184D99"/>
    <w:rsid w:val="00184E8D"/>
    <w:rsid w:val="00185831"/>
    <w:rsid w:val="00185C80"/>
    <w:rsid w:val="00187171"/>
    <w:rsid w:val="00187A2F"/>
    <w:rsid w:val="00190185"/>
    <w:rsid w:val="00190980"/>
    <w:rsid w:val="00190B34"/>
    <w:rsid w:val="0019160A"/>
    <w:rsid w:val="0019196B"/>
    <w:rsid w:val="00191B60"/>
    <w:rsid w:val="00192544"/>
    <w:rsid w:val="00192B2E"/>
    <w:rsid w:val="00194053"/>
    <w:rsid w:val="001943CD"/>
    <w:rsid w:val="001954DD"/>
    <w:rsid w:val="00195698"/>
    <w:rsid w:val="00195E3C"/>
    <w:rsid w:val="00197736"/>
    <w:rsid w:val="00197794"/>
    <w:rsid w:val="00197BAA"/>
    <w:rsid w:val="001A0DF4"/>
    <w:rsid w:val="001A12B3"/>
    <w:rsid w:val="001A1DA1"/>
    <w:rsid w:val="001A2094"/>
    <w:rsid w:val="001A3E5B"/>
    <w:rsid w:val="001A56A3"/>
    <w:rsid w:val="001A69B3"/>
    <w:rsid w:val="001A6B66"/>
    <w:rsid w:val="001A6E53"/>
    <w:rsid w:val="001A711D"/>
    <w:rsid w:val="001B0A44"/>
    <w:rsid w:val="001B1A68"/>
    <w:rsid w:val="001B1B1B"/>
    <w:rsid w:val="001B204E"/>
    <w:rsid w:val="001B5ABB"/>
    <w:rsid w:val="001B67CF"/>
    <w:rsid w:val="001B6F82"/>
    <w:rsid w:val="001B7660"/>
    <w:rsid w:val="001B77EB"/>
    <w:rsid w:val="001B7A77"/>
    <w:rsid w:val="001B7F43"/>
    <w:rsid w:val="001C03E3"/>
    <w:rsid w:val="001C2225"/>
    <w:rsid w:val="001C23C2"/>
    <w:rsid w:val="001C2885"/>
    <w:rsid w:val="001C2B7C"/>
    <w:rsid w:val="001C371B"/>
    <w:rsid w:val="001C4A43"/>
    <w:rsid w:val="001C5C21"/>
    <w:rsid w:val="001C5CAA"/>
    <w:rsid w:val="001C6927"/>
    <w:rsid w:val="001C7326"/>
    <w:rsid w:val="001D0BF4"/>
    <w:rsid w:val="001D0C81"/>
    <w:rsid w:val="001D1931"/>
    <w:rsid w:val="001D202D"/>
    <w:rsid w:val="001D24A7"/>
    <w:rsid w:val="001D3596"/>
    <w:rsid w:val="001D3EE6"/>
    <w:rsid w:val="001D5172"/>
    <w:rsid w:val="001D5DCC"/>
    <w:rsid w:val="001D721C"/>
    <w:rsid w:val="001E0076"/>
    <w:rsid w:val="001E071F"/>
    <w:rsid w:val="001E0CA2"/>
    <w:rsid w:val="001E0DDA"/>
    <w:rsid w:val="001E1609"/>
    <w:rsid w:val="001E18F9"/>
    <w:rsid w:val="001E1DC1"/>
    <w:rsid w:val="001E3FEC"/>
    <w:rsid w:val="001E3FED"/>
    <w:rsid w:val="001E5546"/>
    <w:rsid w:val="001E618A"/>
    <w:rsid w:val="001E65AB"/>
    <w:rsid w:val="001E677A"/>
    <w:rsid w:val="001E67CF"/>
    <w:rsid w:val="001F04CD"/>
    <w:rsid w:val="001F0EC8"/>
    <w:rsid w:val="001F1226"/>
    <w:rsid w:val="001F3CE7"/>
    <w:rsid w:val="001F3F16"/>
    <w:rsid w:val="001F3FDC"/>
    <w:rsid w:val="001F4546"/>
    <w:rsid w:val="001F49D8"/>
    <w:rsid w:val="001F57ED"/>
    <w:rsid w:val="001F5992"/>
    <w:rsid w:val="001F5A3F"/>
    <w:rsid w:val="001F5D66"/>
    <w:rsid w:val="001F6316"/>
    <w:rsid w:val="001F69B0"/>
    <w:rsid w:val="001F736A"/>
    <w:rsid w:val="001F7AC0"/>
    <w:rsid w:val="0020041C"/>
    <w:rsid w:val="0020065B"/>
    <w:rsid w:val="0020091C"/>
    <w:rsid w:val="00200ADB"/>
    <w:rsid w:val="00200AF2"/>
    <w:rsid w:val="00200DB9"/>
    <w:rsid w:val="00202678"/>
    <w:rsid w:val="0020285F"/>
    <w:rsid w:val="00203AAB"/>
    <w:rsid w:val="002043A9"/>
    <w:rsid w:val="00204673"/>
    <w:rsid w:val="00204D2F"/>
    <w:rsid w:val="00205302"/>
    <w:rsid w:val="002075A5"/>
    <w:rsid w:val="00207E14"/>
    <w:rsid w:val="00207ED7"/>
    <w:rsid w:val="002110BE"/>
    <w:rsid w:val="002136A3"/>
    <w:rsid w:val="00213923"/>
    <w:rsid w:val="00213FBE"/>
    <w:rsid w:val="00214946"/>
    <w:rsid w:val="00214A21"/>
    <w:rsid w:val="00214D0B"/>
    <w:rsid w:val="00214F39"/>
    <w:rsid w:val="00215749"/>
    <w:rsid w:val="002158FE"/>
    <w:rsid w:val="00216C34"/>
    <w:rsid w:val="00217B67"/>
    <w:rsid w:val="00217D26"/>
    <w:rsid w:val="00217D60"/>
    <w:rsid w:val="00221CA4"/>
    <w:rsid w:val="00222798"/>
    <w:rsid w:val="00222B91"/>
    <w:rsid w:val="00222CBA"/>
    <w:rsid w:val="002245B0"/>
    <w:rsid w:val="002259FF"/>
    <w:rsid w:val="00225D3F"/>
    <w:rsid w:val="002270FE"/>
    <w:rsid w:val="002273BF"/>
    <w:rsid w:val="00227FEE"/>
    <w:rsid w:val="002328B7"/>
    <w:rsid w:val="00233017"/>
    <w:rsid w:val="00240270"/>
    <w:rsid w:val="002403B4"/>
    <w:rsid w:val="00240DC8"/>
    <w:rsid w:val="00241470"/>
    <w:rsid w:val="002424BB"/>
    <w:rsid w:val="00242888"/>
    <w:rsid w:val="00242D73"/>
    <w:rsid w:val="00243063"/>
    <w:rsid w:val="0024753A"/>
    <w:rsid w:val="00247667"/>
    <w:rsid w:val="0025054C"/>
    <w:rsid w:val="00251469"/>
    <w:rsid w:val="00251876"/>
    <w:rsid w:val="00251B22"/>
    <w:rsid w:val="00251B42"/>
    <w:rsid w:val="00251C22"/>
    <w:rsid w:val="002520CC"/>
    <w:rsid w:val="002520D3"/>
    <w:rsid w:val="002527D6"/>
    <w:rsid w:val="00252C26"/>
    <w:rsid w:val="00252CD9"/>
    <w:rsid w:val="00254AD9"/>
    <w:rsid w:val="00254C23"/>
    <w:rsid w:val="00255089"/>
    <w:rsid w:val="002555BE"/>
    <w:rsid w:val="00256FE4"/>
    <w:rsid w:val="0025747C"/>
    <w:rsid w:val="002577DB"/>
    <w:rsid w:val="0026044D"/>
    <w:rsid w:val="00260642"/>
    <w:rsid w:val="00261779"/>
    <w:rsid w:val="002629DE"/>
    <w:rsid w:val="002632E5"/>
    <w:rsid w:val="00264605"/>
    <w:rsid w:val="00264B8A"/>
    <w:rsid w:val="00264E80"/>
    <w:rsid w:val="002655D0"/>
    <w:rsid w:val="00265B55"/>
    <w:rsid w:val="002700C6"/>
    <w:rsid w:val="00270E84"/>
    <w:rsid w:val="002710D8"/>
    <w:rsid w:val="00271A1C"/>
    <w:rsid w:val="00272964"/>
    <w:rsid w:val="00273476"/>
    <w:rsid w:val="002743C9"/>
    <w:rsid w:val="00275C73"/>
    <w:rsid w:val="00275DC7"/>
    <w:rsid w:val="00275EE7"/>
    <w:rsid w:val="00276805"/>
    <w:rsid w:val="00277BBA"/>
    <w:rsid w:val="00283194"/>
    <w:rsid w:val="00283406"/>
    <w:rsid w:val="00283999"/>
    <w:rsid w:val="0028561D"/>
    <w:rsid w:val="00285E77"/>
    <w:rsid w:val="0028680D"/>
    <w:rsid w:val="00286A60"/>
    <w:rsid w:val="00287C52"/>
    <w:rsid w:val="00287CA6"/>
    <w:rsid w:val="00290628"/>
    <w:rsid w:val="00290985"/>
    <w:rsid w:val="00290DA4"/>
    <w:rsid w:val="00291FFB"/>
    <w:rsid w:val="00293294"/>
    <w:rsid w:val="00294F8A"/>
    <w:rsid w:val="00295041"/>
    <w:rsid w:val="00295D67"/>
    <w:rsid w:val="00296721"/>
    <w:rsid w:val="00297353"/>
    <w:rsid w:val="002A0038"/>
    <w:rsid w:val="002A0658"/>
    <w:rsid w:val="002A06B7"/>
    <w:rsid w:val="002A0FFB"/>
    <w:rsid w:val="002A289D"/>
    <w:rsid w:val="002A35A6"/>
    <w:rsid w:val="002A3C0F"/>
    <w:rsid w:val="002A4E82"/>
    <w:rsid w:val="002A5D98"/>
    <w:rsid w:val="002A632E"/>
    <w:rsid w:val="002A6B93"/>
    <w:rsid w:val="002A7BCB"/>
    <w:rsid w:val="002A7F3F"/>
    <w:rsid w:val="002B0477"/>
    <w:rsid w:val="002B0CF6"/>
    <w:rsid w:val="002B1075"/>
    <w:rsid w:val="002B1C14"/>
    <w:rsid w:val="002B1CE6"/>
    <w:rsid w:val="002B2427"/>
    <w:rsid w:val="002B248D"/>
    <w:rsid w:val="002B24B6"/>
    <w:rsid w:val="002B26FD"/>
    <w:rsid w:val="002B2F15"/>
    <w:rsid w:val="002B343D"/>
    <w:rsid w:val="002B41B4"/>
    <w:rsid w:val="002B4728"/>
    <w:rsid w:val="002B4A10"/>
    <w:rsid w:val="002B52EF"/>
    <w:rsid w:val="002B537D"/>
    <w:rsid w:val="002B56FA"/>
    <w:rsid w:val="002B57AC"/>
    <w:rsid w:val="002B5DE6"/>
    <w:rsid w:val="002B5EB0"/>
    <w:rsid w:val="002B628C"/>
    <w:rsid w:val="002B7047"/>
    <w:rsid w:val="002B714D"/>
    <w:rsid w:val="002B71DE"/>
    <w:rsid w:val="002B7C71"/>
    <w:rsid w:val="002B7F45"/>
    <w:rsid w:val="002C039C"/>
    <w:rsid w:val="002C094F"/>
    <w:rsid w:val="002C0D32"/>
    <w:rsid w:val="002C18D8"/>
    <w:rsid w:val="002C3F86"/>
    <w:rsid w:val="002C5D70"/>
    <w:rsid w:val="002C6137"/>
    <w:rsid w:val="002C63A9"/>
    <w:rsid w:val="002C6794"/>
    <w:rsid w:val="002C727B"/>
    <w:rsid w:val="002C7FEA"/>
    <w:rsid w:val="002C7FFD"/>
    <w:rsid w:val="002D0D14"/>
    <w:rsid w:val="002D11F9"/>
    <w:rsid w:val="002D1CCA"/>
    <w:rsid w:val="002D1D8E"/>
    <w:rsid w:val="002D23CC"/>
    <w:rsid w:val="002D3678"/>
    <w:rsid w:val="002D3EE3"/>
    <w:rsid w:val="002D4942"/>
    <w:rsid w:val="002D51B3"/>
    <w:rsid w:val="002D567D"/>
    <w:rsid w:val="002D5F2B"/>
    <w:rsid w:val="002D64C0"/>
    <w:rsid w:val="002D6737"/>
    <w:rsid w:val="002E19D0"/>
    <w:rsid w:val="002E1D33"/>
    <w:rsid w:val="002E1DB8"/>
    <w:rsid w:val="002E2759"/>
    <w:rsid w:val="002E3D29"/>
    <w:rsid w:val="002E52BD"/>
    <w:rsid w:val="002E6719"/>
    <w:rsid w:val="002E7205"/>
    <w:rsid w:val="002E758F"/>
    <w:rsid w:val="002E78D8"/>
    <w:rsid w:val="002F0683"/>
    <w:rsid w:val="002F135D"/>
    <w:rsid w:val="002F1F8E"/>
    <w:rsid w:val="002F22E8"/>
    <w:rsid w:val="002F25E5"/>
    <w:rsid w:val="002F2908"/>
    <w:rsid w:val="002F44D6"/>
    <w:rsid w:val="002F57D6"/>
    <w:rsid w:val="002F6197"/>
    <w:rsid w:val="002F63B1"/>
    <w:rsid w:val="002F6B72"/>
    <w:rsid w:val="0030063C"/>
    <w:rsid w:val="00301A5D"/>
    <w:rsid w:val="00301A87"/>
    <w:rsid w:val="00301E0C"/>
    <w:rsid w:val="003020EC"/>
    <w:rsid w:val="003022F7"/>
    <w:rsid w:val="003029D0"/>
    <w:rsid w:val="00302F58"/>
    <w:rsid w:val="00303335"/>
    <w:rsid w:val="003051C0"/>
    <w:rsid w:val="00305D08"/>
    <w:rsid w:val="00305E51"/>
    <w:rsid w:val="00306906"/>
    <w:rsid w:val="00306DFA"/>
    <w:rsid w:val="00306E74"/>
    <w:rsid w:val="00306ECC"/>
    <w:rsid w:val="0030713C"/>
    <w:rsid w:val="003078F1"/>
    <w:rsid w:val="00307988"/>
    <w:rsid w:val="003104AB"/>
    <w:rsid w:val="003104EA"/>
    <w:rsid w:val="0031079E"/>
    <w:rsid w:val="003107FE"/>
    <w:rsid w:val="003108F1"/>
    <w:rsid w:val="00310C3F"/>
    <w:rsid w:val="00311C1E"/>
    <w:rsid w:val="00311FDA"/>
    <w:rsid w:val="003142A6"/>
    <w:rsid w:val="00314981"/>
    <w:rsid w:val="003152D9"/>
    <w:rsid w:val="00315993"/>
    <w:rsid w:val="003159FB"/>
    <w:rsid w:val="00317475"/>
    <w:rsid w:val="00317BD5"/>
    <w:rsid w:val="00320A66"/>
    <w:rsid w:val="003210CA"/>
    <w:rsid w:val="00321899"/>
    <w:rsid w:val="00321ECC"/>
    <w:rsid w:val="003225D2"/>
    <w:rsid w:val="0032289D"/>
    <w:rsid w:val="00322A54"/>
    <w:rsid w:val="00323D7B"/>
    <w:rsid w:val="003240F9"/>
    <w:rsid w:val="00326502"/>
    <w:rsid w:val="00327226"/>
    <w:rsid w:val="00327EEC"/>
    <w:rsid w:val="00330616"/>
    <w:rsid w:val="00332628"/>
    <w:rsid w:val="00332E4C"/>
    <w:rsid w:val="0033314F"/>
    <w:rsid w:val="0033480C"/>
    <w:rsid w:val="0033549A"/>
    <w:rsid w:val="00336218"/>
    <w:rsid w:val="0033636C"/>
    <w:rsid w:val="00336C81"/>
    <w:rsid w:val="00336EA6"/>
    <w:rsid w:val="00336FF0"/>
    <w:rsid w:val="00337DC8"/>
    <w:rsid w:val="00341FFA"/>
    <w:rsid w:val="0034223B"/>
    <w:rsid w:val="00344D9B"/>
    <w:rsid w:val="003453A6"/>
    <w:rsid w:val="00346690"/>
    <w:rsid w:val="00347270"/>
    <w:rsid w:val="00347B00"/>
    <w:rsid w:val="00347EEF"/>
    <w:rsid w:val="00350781"/>
    <w:rsid w:val="00350C56"/>
    <w:rsid w:val="00351324"/>
    <w:rsid w:val="00351BDD"/>
    <w:rsid w:val="00352635"/>
    <w:rsid w:val="00353A5A"/>
    <w:rsid w:val="0035437D"/>
    <w:rsid w:val="0035611B"/>
    <w:rsid w:val="0035675F"/>
    <w:rsid w:val="00356D4E"/>
    <w:rsid w:val="00356E48"/>
    <w:rsid w:val="00357397"/>
    <w:rsid w:val="00357A15"/>
    <w:rsid w:val="0036025B"/>
    <w:rsid w:val="00360615"/>
    <w:rsid w:val="00361041"/>
    <w:rsid w:val="00361900"/>
    <w:rsid w:val="00362756"/>
    <w:rsid w:val="00362E04"/>
    <w:rsid w:val="0036375E"/>
    <w:rsid w:val="00365957"/>
    <w:rsid w:val="00366F06"/>
    <w:rsid w:val="00370A4A"/>
    <w:rsid w:val="00371EA6"/>
    <w:rsid w:val="00374126"/>
    <w:rsid w:val="0037439E"/>
    <w:rsid w:val="003745F3"/>
    <w:rsid w:val="003754C5"/>
    <w:rsid w:val="0037600F"/>
    <w:rsid w:val="00376B83"/>
    <w:rsid w:val="00377012"/>
    <w:rsid w:val="003771EA"/>
    <w:rsid w:val="0037770C"/>
    <w:rsid w:val="00380487"/>
    <w:rsid w:val="00382334"/>
    <w:rsid w:val="003837C3"/>
    <w:rsid w:val="00383C1F"/>
    <w:rsid w:val="0038426F"/>
    <w:rsid w:val="00384A29"/>
    <w:rsid w:val="00384B04"/>
    <w:rsid w:val="00385434"/>
    <w:rsid w:val="003854F9"/>
    <w:rsid w:val="00385EED"/>
    <w:rsid w:val="003903B0"/>
    <w:rsid w:val="00391375"/>
    <w:rsid w:val="0039158B"/>
    <w:rsid w:val="00391846"/>
    <w:rsid w:val="00393003"/>
    <w:rsid w:val="003930A6"/>
    <w:rsid w:val="003942AF"/>
    <w:rsid w:val="0039532C"/>
    <w:rsid w:val="003955DD"/>
    <w:rsid w:val="00395AF3"/>
    <w:rsid w:val="0039634D"/>
    <w:rsid w:val="0039677C"/>
    <w:rsid w:val="00397508"/>
    <w:rsid w:val="003A0165"/>
    <w:rsid w:val="003A0DB0"/>
    <w:rsid w:val="003A2AD9"/>
    <w:rsid w:val="003A2FC5"/>
    <w:rsid w:val="003A33C5"/>
    <w:rsid w:val="003A39B0"/>
    <w:rsid w:val="003A3BED"/>
    <w:rsid w:val="003A431B"/>
    <w:rsid w:val="003A4629"/>
    <w:rsid w:val="003A57F2"/>
    <w:rsid w:val="003A732E"/>
    <w:rsid w:val="003A7D09"/>
    <w:rsid w:val="003B0490"/>
    <w:rsid w:val="003B0EE8"/>
    <w:rsid w:val="003B16CD"/>
    <w:rsid w:val="003B1936"/>
    <w:rsid w:val="003B1D49"/>
    <w:rsid w:val="003B35AA"/>
    <w:rsid w:val="003B54C8"/>
    <w:rsid w:val="003B5C09"/>
    <w:rsid w:val="003B6798"/>
    <w:rsid w:val="003B6A1D"/>
    <w:rsid w:val="003B72B6"/>
    <w:rsid w:val="003C1D4F"/>
    <w:rsid w:val="003C2867"/>
    <w:rsid w:val="003C2D29"/>
    <w:rsid w:val="003C3043"/>
    <w:rsid w:val="003C33CF"/>
    <w:rsid w:val="003C4EAE"/>
    <w:rsid w:val="003C5BA5"/>
    <w:rsid w:val="003C7307"/>
    <w:rsid w:val="003D0B04"/>
    <w:rsid w:val="003D1C0B"/>
    <w:rsid w:val="003D3045"/>
    <w:rsid w:val="003D39F3"/>
    <w:rsid w:val="003D46E8"/>
    <w:rsid w:val="003D4A09"/>
    <w:rsid w:val="003D554E"/>
    <w:rsid w:val="003D5779"/>
    <w:rsid w:val="003D5D15"/>
    <w:rsid w:val="003D6E49"/>
    <w:rsid w:val="003D7462"/>
    <w:rsid w:val="003D7EB6"/>
    <w:rsid w:val="003E18A0"/>
    <w:rsid w:val="003E1955"/>
    <w:rsid w:val="003E1CA7"/>
    <w:rsid w:val="003E28FC"/>
    <w:rsid w:val="003E2EA5"/>
    <w:rsid w:val="003E354B"/>
    <w:rsid w:val="003E3D52"/>
    <w:rsid w:val="003E46C5"/>
    <w:rsid w:val="003E4B35"/>
    <w:rsid w:val="003E7429"/>
    <w:rsid w:val="003E7809"/>
    <w:rsid w:val="003E7CA5"/>
    <w:rsid w:val="003F03F1"/>
    <w:rsid w:val="003F04DD"/>
    <w:rsid w:val="003F13CB"/>
    <w:rsid w:val="003F20DB"/>
    <w:rsid w:val="003F2150"/>
    <w:rsid w:val="003F231C"/>
    <w:rsid w:val="003F3175"/>
    <w:rsid w:val="003F3328"/>
    <w:rsid w:val="003F45C5"/>
    <w:rsid w:val="003F6361"/>
    <w:rsid w:val="003F6A7D"/>
    <w:rsid w:val="003F6EAF"/>
    <w:rsid w:val="003F7178"/>
    <w:rsid w:val="003F719C"/>
    <w:rsid w:val="003F7AFC"/>
    <w:rsid w:val="004001DE"/>
    <w:rsid w:val="004008F6"/>
    <w:rsid w:val="0040222B"/>
    <w:rsid w:val="004022B3"/>
    <w:rsid w:val="00404933"/>
    <w:rsid w:val="004051EE"/>
    <w:rsid w:val="00407DAB"/>
    <w:rsid w:val="00410EB4"/>
    <w:rsid w:val="00411524"/>
    <w:rsid w:val="00411C0E"/>
    <w:rsid w:val="0041280F"/>
    <w:rsid w:val="00413740"/>
    <w:rsid w:val="00414288"/>
    <w:rsid w:val="00415411"/>
    <w:rsid w:val="00415D89"/>
    <w:rsid w:val="004166F0"/>
    <w:rsid w:val="00416ED9"/>
    <w:rsid w:val="00417750"/>
    <w:rsid w:val="00417905"/>
    <w:rsid w:val="0042089B"/>
    <w:rsid w:val="00420AAA"/>
    <w:rsid w:val="00420B9A"/>
    <w:rsid w:val="00420D02"/>
    <w:rsid w:val="00420F83"/>
    <w:rsid w:val="00421B40"/>
    <w:rsid w:val="00421BAB"/>
    <w:rsid w:val="00421CEB"/>
    <w:rsid w:val="00422046"/>
    <w:rsid w:val="0042219B"/>
    <w:rsid w:val="00422611"/>
    <w:rsid w:val="00424630"/>
    <w:rsid w:val="0042605C"/>
    <w:rsid w:val="0042664A"/>
    <w:rsid w:val="004272A9"/>
    <w:rsid w:val="0042774E"/>
    <w:rsid w:val="00427D7F"/>
    <w:rsid w:val="0043063E"/>
    <w:rsid w:val="004308D1"/>
    <w:rsid w:val="0043135D"/>
    <w:rsid w:val="00431C3B"/>
    <w:rsid w:val="00432049"/>
    <w:rsid w:val="004321B8"/>
    <w:rsid w:val="004323A5"/>
    <w:rsid w:val="00432FAC"/>
    <w:rsid w:val="00433DDC"/>
    <w:rsid w:val="0043416B"/>
    <w:rsid w:val="00434A50"/>
    <w:rsid w:val="00434B5F"/>
    <w:rsid w:val="00434C38"/>
    <w:rsid w:val="00435065"/>
    <w:rsid w:val="00435B04"/>
    <w:rsid w:val="004373E7"/>
    <w:rsid w:val="00437BAA"/>
    <w:rsid w:val="00437FB6"/>
    <w:rsid w:val="00441A8E"/>
    <w:rsid w:val="00442C9D"/>
    <w:rsid w:val="00442F02"/>
    <w:rsid w:val="00443411"/>
    <w:rsid w:val="0044396F"/>
    <w:rsid w:val="0044449A"/>
    <w:rsid w:val="0044508D"/>
    <w:rsid w:val="004457C5"/>
    <w:rsid w:val="00445B13"/>
    <w:rsid w:val="0044657E"/>
    <w:rsid w:val="004468AB"/>
    <w:rsid w:val="004469F4"/>
    <w:rsid w:val="00446A3B"/>
    <w:rsid w:val="0044734D"/>
    <w:rsid w:val="00447EEE"/>
    <w:rsid w:val="00450B32"/>
    <w:rsid w:val="004514FB"/>
    <w:rsid w:val="00451EC9"/>
    <w:rsid w:val="004526E5"/>
    <w:rsid w:val="00452A7F"/>
    <w:rsid w:val="004531DC"/>
    <w:rsid w:val="00453D72"/>
    <w:rsid w:val="00454C0A"/>
    <w:rsid w:val="0045672E"/>
    <w:rsid w:val="0045732F"/>
    <w:rsid w:val="00457444"/>
    <w:rsid w:val="00457898"/>
    <w:rsid w:val="0046081E"/>
    <w:rsid w:val="004611B0"/>
    <w:rsid w:val="004616D3"/>
    <w:rsid w:val="00461C7A"/>
    <w:rsid w:val="00462E15"/>
    <w:rsid w:val="00463F15"/>
    <w:rsid w:val="004642B1"/>
    <w:rsid w:val="00464BAA"/>
    <w:rsid w:val="00465344"/>
    <w:rsid w:val="004655E3"/>
    <w:rsid w:val="004659C3"/>
    <w:rsid w:val="004660B8"/>
    <w:rsid w:val="00467852"/>
    <w:rsid w:val="00467A8F"/>
    <w:rsid w:val="0047002F"/>
    <w:rsid w:val="00471643"/>
    <w:rsid w:val="004716D5"/>
    <w:rsid w:val="00472363"/>
    <w:rsid w:val="0047449E"/>
    <w:rsid w:val="00475222"/>
    <w:rsid w:val="004762AD"/>
    <w:rsid w:val="00477B62"/>
    <w:rsid w:val="00480269"/>
    <w:rsid w:val="00480472"/>
    <w:rsid w:val="0048054D"/>
    <w:rsid w:val="004810DC"/>
    <w:rsid w:val="004818C2"/>
    <w:rsid w:val="00482D62"/>
    <w:rsid w:val="004830E4"/>
    <w:rsid w:val="00484EEB"/>
    <w:rsid w:val="004858F1"/>
    <w:rsid w:val="004860C5"/>
    <w:rsid w:val="00486224"/>
    <w:rsid w:val="00486603"/>
    <w:rsid w:val="00486D92"/>
    <w:rsid w:val="0048756D"/>
    <w:rsid w:val="0049030F"/>
    <w:rsid w:val="004905DF"/>
    <w:rsid w:val="00492548"/>
    <w:rsid w:val="00493A26"/>
    <w:rsid w:val="0049461A"/>
    <w:rsid w:val="00494ADF"/>
    <w:rsid w:val="00495E93"/>
    <w:rsid w:val="00496118"/>
    <w:rsid w:val="00496ED4"/>
    <w:rsid w:val="004974D2"/>
    <w:rsid w:val="004974E2"/>
    <w:rsid w:val="0049760B"/>
    <w:rsid w:val="004979B0"/>
    <w:rsid w:val="004979E9"/>
    <w:rsid w:val="004A06CB"/>
    <w:rsid w:val="004A1328"/>
    <w:rsid w:val="004A1AB7"/>
    <w:rsid w:val="004A1F10"/>
    <w:rsid w:val="004A46D8"/>
    <w:rsid w:val="004A479E"/>
    <w:rsid w:val="004A47DE"/>
    <w:rsid w:val="004A48F0"/>
    <w:rsid w:val="004A4F4E"/>
    <w:rsid w:val="004A524E"/>
    <w:rsid w:val="004A53C9"/>
    <w:rsid w:val="004A54F2"/>
    <w:rsid w:val="004A5EAD"/>
    <w:rsid w:val="004A6AF5"/>
    <w:rsid w:val="004A6E79"/>
    <w:rsid w:val="004A6F23"/>
    <w:rsid w:val="004A71CC"/>
    <w:rsid w:val="004B39EE"/>
    <w:rsid w:val="004B3BF7"/>
    <w:rsid w:val="004B4661"/>
    <w:rsid w:val="004B47DA"/>
    <w:rsid w:val="004B48C9"/>
    <w:rsid w:val="004B4DA1"/>
    <w:rsid w:val="004B4E7D"/>
    <w:rsid w:val="004B5934"/>
    <w:rsid w:val="004B5A5B"/>
    <w:rsid w:val="004B7C64"/>
    <w:rsid w:val="004C2E4F"/>
    <w:rsid w:val="004C304B"/>
    <w:rsid w:val="004C3266"/>
    <w:rsid w:val="004C4590"/>
    <w:rsid w:val="004C45D2"/>
    <w:rsid w:val="004C4660"/>
    <w:rsid w:val="004C4986"/>
    <w:rsid w:val="004C5A0F"/>
    <w:rsid w:val="004D0452"/>
    <w:rsid w:val="004D06FC"/>
    <w:rsid w:val="004D194C"/>
    <w:rsid w:val="004D1A3C"/>
    <w:rsid w:val="004D1D55"/>
    <w:rsid w:val="004D259C"/>
    <w:rsid w:val="004D271C"/>
    <w:rsid w:val="004D32E2"/>
    <w:rsid w:val="004D332D"/>
    <w:rsid w:val="004D4A6F"/>
    <w:rsid w:val="004D52B1"/>
    <w:rsid w:val="004D52BB"/>
    <w:rsid w:val="004D5A18"/>
    <w:rsid w:val="004D5ABA"/>
    <w:rsid w:val="004D6493"/>
    <w:rsid w:val="004D64AC"/>
    <w:rsid w:val="004D6B95"/>
    <w:rsid w:val="004D7411"/>
    <w:rsid w:val="004D7C34"/>
    <w:rsid w:val="004D7D2C"/>
    <w:rsid w:val="004E0C5C"/>
    <w:rsid w:val="004E2ADB"/>
    <w:rsid w:val="004E2CD9"/>
    <w:rsid w:val="004E3B08"/>
    <w:rsid w:val="004E3E09"/>
    <w:rsid w:val="004E4CDB"/>
    <w:rsid w:val="004E4DD5"/>
    <w:rsid w:val="004E5008"/>
    <w:rsid w:val="004E510C"/>
    <w:rsid w:val="004E547E"/>
    <w:rsid w:val="004E6C41"/>
    <w:rsid w:val="004F0FBC"/>
    <w:rsid w:val="004F29BF"/>
    <w:rsid w:val="004F356F"/>
    <w:rsid w:val="004F3C7D"/>
    <w:rsid w:val="004F54CF"/>
    <w:rsid w:val="004F563A"/>
    <w:rsid w:val="004F6096"/>
    <w:rsid w:val="004F7DD1"/>
    <w:rsid w:val="0050032E"/>
    <w:rsid w:val="00500CF9"/>
    <w:rsid w:val="00501116"/>
    <w:rsid w:val="005020BF"/>
    <w:rsid w:val="00502105"/>
    <w:rsid w:val="0050238D"/>
    <w:rsid w:val="00502A7A"/>
    <w:rsid w:val="005033E0"/>
    <w:rsid w:val="00503606"/>
    <w:rsid w:val="00503665"/>
    <w:rsid w:val="00505F2B"/>
    <w:rsid w:val="0050660D"/>
    <w:rsid w:val="00506999"/>
    <w:rsid w:val="00506FD8"/>
    <w:rsid w:val="00510663"/>
    <w:rsid w:val="00511A7E"/>
    <w:rsid w:val="0051234A"/>
    <w:rsid w:val="00513747"/>
    <w:rsid w:val="00514024"/>
    <w:rsid w:val="00514154"/>
    <w:rsid w:val="005149C3"/>
    <w:rsid w:val="00514E07"/>
    <w:rsid w:val="00515069"/>
    <w:rsid w:val="00515F76"/>
    <w:rsid w:val="00517445"/>
    <w:rsid w:val="00517E6F"/>
    <w:rsid w:val="005200E8"/>
    <w:rsid w:val="00520916"/>
    <w:rsid w:val="00522037"/>
    <w:rsid w:val="005221F5"/>
    <w:rsid w:val="00522ADA"/>
    <w:rsid w:val="00523603"/>
    <w:rsid w:val="0052417D"/>
    <w:rsid w:val="00524D98"/>
    <w:rsid w:val="0052513B"/>
    <w:rsid w:val="00525638"/>
    <w:rsid w:val="00525BB4"/>
    <w:rsid w:val="005268D4"/>
    <w:rsid w:val="00527111"/>
    <w:rsid w:val="005273A5"/>
    <w:rsid w:val="00527C61"/>
    <w:rsid w:val="0053016A"/>
    <w:rsid w:val="00530284"/>
    <w:rsid w:val="00530B54"/>
    <w:rsid w:val="00532546"/>
    <w:rsid w:val="00532A87"/>
    <w:rsid w:val="00534F6F"/>
    <w:rsid w:val="005351AE"/>
    <w:rsid w:val="00535C61"/>
    <w:rsid w:val="00536CB6"/>
    <w:rsid w:val="00537049"/>
    <w:rsid w:val="005371C0"/>
    <w:rsid w:val="00537A52"/>
    <w:rsid w:val="00540D9F"/>
    <w:rsid w:val="00541DFD"/>
    <w:rsid w:val="00543305"/>
    <w:rsid w:val="00543738"/>
    <w:rsid w:val="005437A5"/>
    <w:rsid w:val="005443B4"/>
    <w:rsid w:val="00544B22"/>
    <w:rsid w:val="00544EF2"/>
    <w:rsid w:val="005450F5"/>
    <w:rsid w:val="005454FF"/>
    <w:rsid w:val="00546CB7"/>
    <w:rsid w:val="00547677"/>
    <w:rsid w:val="005507A3"/>
    <w:rsid w:val="0055289C"/>
    <w:rsid w:val="005544A9"/>
    <w:rsid w:val="005549D1"/>
    <w:rsid w:val="00555356"/>
    <w:rsid w:val="0055577C"/>
    <w:rsid w:val="00555C41"/>
    <w:rsid w:val="0055741C"/>
    <w:rsid w:val="0055786E"/>
    <w:rsid w:val="00560843"/>
    <w:rsid w:val="00561002"/>
    <w:rsid w:val="005610D4"/>
    <w:rsid w:val="00561EC9"/>
    <w:rsid w:val="0056233D"/>
    <w:rsid w:val="00562D29"/>
    <w:rsid w:val="00562E91"/>
    <w:rsid w:val="0056337A"/>
    <w:rsid w:val="00563D9C"/>
    <w:rsid w:val="005643C1"/>
    <w:rsid w:val="005647C1"/>
    <w:rsid w:val="005651A7"/>
    <w:rsid w:val="00565841"/>
    <w:rsid w:val="00565845"/>
    <w:rsid w:val="00565E4D"/>
    <w:rsid w:val="00566486"/>
    <w:rsid w:val="00566B5E"/>
    <w:rsid w:val="00566CB3"/>
    <w:rsid w:val="005679B4"/>
    <w:rsid w:val="005706AE"/>
    <w:rsid w:val="0057177A"/>
    <w:rsid w:val="00571843"/>
    <w:rsid w:val="00571D4F"/>
    <w:rsid w:val="00571EE5"/>
    <w:rsid w:val="00572AA2"/>
    <w:rsid w:val="00572D7D"/>
    <w:rsid w:val="00573021"/>
    <w:rsid w:val="005732F7"/>
    <w:rsid w:val="0057422F"/>
    <w:rsid w:val="0057472C"/>
    <w:rsid w:val="005747CC"/>
    <w:rsid w:val="00575794"/>
    <w:rsid w:val="00575C3F"/>
    <w:rsid w:val="00576D47"/>
    <w:rsid w:val="0058077C"/>
    <w:rsid w:val="0058168B"/>
    <w:rsid w:val="00581F60"/>
    <w:rsid w:val="005820CF"/>
    <w:rsid w:val="005823B7"/>
    <w:rsid w:val="00582494"/>
    <w:rsid w:val="005828C4"/>
    <w:rsid w:val="00582A3D"/>
    <w:rsid w:val="005830BC"/>
    <w:rsid w:val="0058387C"/>
    <w:rsid w:val="00583AF5"/>
    <w:rsid w:val="00585ADD"/>
    <w:rsid w:val="005868F3"/>
    <w:rsid w:val="005872AA"/>
    <w:rsid w:val="005874FB"/>
    <w:rsid w:val="00587D1A"/>
    <w:rsid w:val="0059081D"/>
    <w:rsid w:val="00591A28"/>
    <w:rsid w:val="005924E3"/>
    <w:rsid w:val="0059418A"/>
    <w:rsid w:val="005943E9"/>
    <w:rsid w:val="005944A5"/>
    <w:rsid w:val="00595CF5"/>
    <w:rsid w:val="0059740C"/>
    <w:rsid w:val="005974F9"/>
    <w:rsid w:val="00597C24"/>
    <w:rsid w:val="005A0D55"/>
    <w:rsid w:val="005A265E"/>
    <w:rsid w:val="005A37E4"/>
    <w:rsid w:val="005A45B4"/>
    <w:rsid w:val="005A5622"/>
    <w:rsid w:val="005A61E8"/>
    <w:rsid w:val="005A6581"/>
    <w:rsid w:val="005B0BB5"/>
    <w:rsid w:val="005B21AB"/>
    <w:rsid w:val="005B384D"/>
    <w:rsid w:val="005B3DD9"/>
    <w:rsid w:val="005B40EF"/>
    <w:rsid w:val="005B7362"/>
    <w:rsid w:val="005B76A3"/>
    <w:rsid w:val="005B772C"/>
    <w:rsid w:val="005C013D"/>
    <w:rsid w:val="005C1603"/>
    <w:rsid w:val="005C1D32"/>
    <w:rsid w:val="005C298B"/>
    <w:rsid w:val="005C2CB5"/>
    <w:rsid w:val="005C33F5"/>
    <w:rsid w:val="005C35BF"/>
    <w:rsid w:val="005C4B9A"/>
    <w:rsid w:val="005C5577"/>
    <w:rsid w:val="005C580C"/>
    <w:rsid w:val="005C5957"/>
    <w:rsid w:val="005C613A"/>
    <w:rsid w:val="005C62A0"/>
    <w:rsid w:val="005C67CF"/>
    <w:rsid w:val="005D00B4"/>
    <w:rsid w:val="005D121B"/>
    <w:rsid w:val="005D2C6B"/>
    <w:rsid w:val="005D4052"/>
    <w:rsid w:val="005D66A4"/>
    <w:rsid w:val="005D6765"/>
    <w:rsid w:val="005D6DE2"/>
    <w:rsid w:val="005D6FBD"/>
    <w:rsid w:val="005D73E2"/>
    <w:rsid w:val="005D77A2"/>
    <w:rsid w:val="005E16C9"/>
    <w:rsid w:val="005E17D8"/>
    <w:rsid w:val="005E40CD"/>
    <w:rsid w:val="005E416D"/>
    <w:rsid w:val="005E540A"/>
    <w:rsid w:val="005E5661"/>
    <w:rsid w:val="005E6772"/>
    <w:rsid w:val="005E6ECB"/>
    <w:rsid w:val="005F088A"/>
    <w:rsid w:val="005F096F"/>
    <w:rsid w:val="005F0AD5"/>
    <w:rsid w:val="005F0B03"/>
    <w:rsid w:val="005F22BD"/>
    <w:rsid w:val="005F2B5E"/>
    <w:rsid w:val="005F3543"/>
    <w:rsid w:val="005F44E9"/>
    <w:rsid w:val="005F4EAC"/>
    <w:rsid w:val="005F4F88"/>
    <w:rsid w:val="005F597D"/>
    <w:rsid w:val="005F610B"/>
    <w:rsid w:val="00600115"/>
    <w:rsid w:val="00601079"/>
    <w:rsid w:val="006026F6"/>
    <w:rsid w:val="00602A1C"/>
    <w:rsid w:val="00603339"/>
    <w:rsid w:val="00603A17"/>
    <w:rsid w:val="006044DE"/>
    <w:rsid w:val="00606B01"/>
    <w:rsid w:val="00610C99"/>
    <w:rsid w:val="00610D72"/>
    <w:rsid w:val="00611329"/>
    <w:rsid w:val="0061136F"/>
    <w:rsid w:val="00612B44"/>
    <w:rsid w:val="00612B6E"/>
    <w:rsid w:val="00612BD5"/>
    <w:rsid w:val="00613938"/>
    <w:rsid w:val="00613E2D"/>
    <w:rsid w:val="00614082"/>
    <w:rsid w:val="006144A9"/>
    <w:rsid w:val="0061453C"/>
    <w:rsid w:val="00615C3F"/>
    <w:rsid w:val="00615F73"/>
    <w:rsid w:val="0061607D"/>
    <w:rsid w:val="006163B8"/>
    <w:rsid w:val="00617D58"/>
    <w:rsid w:val="00617F8D"/>
    <w:rsid w:val="0062048E"/>
    <w:rsid w:val="00620677"/>
    <w:rsid w:val="00620E33"/>
    <w:rsid w:val="006211F7"/>
    <w:rsid w:val="006215F9"/>
    <w:rsid w:val="00621B79"/>
    <w:rsid w:val="00624DC9"/>
    <w:rsid w:val="00625756"/>
    <w:rsid w:val="00625CCC"/>
    <w:rsid w:val="00625E1D"/>
    <w:rsid w:val="00626B5F"/>
    <w:rsid w:val="00626D4B"/>
    <w:rsid w:val="00626D70"/>
    <w:rsid w:val="00627C5D"/>
    <w:rsid w:val="0063001B"/>
    <w:rsid w:val="00630AB2"/>
    <w:rsid w:val="006311CA"/>
    <w:rsid w:val="00631D88"/>
    <w:rsid w:val="00631DC6"/>
    <w:rsid w:val="00633745"/>
    <w:rsid w:val="006350E2"/>
    <w:rsid w:val="00635113"/>
    <w:rsid w:val="00636116"/>
    <w:rsid w:val="00636B60"/>
    <w:rsid w:val="00637154"/>
    <w:rsid w:val="00637682"/>
    <w:rsid w:val="006376DA"/>
    <w:rsid w:val="0063781D"/>
    <w:rsid w:val="0063796F"/>
    <w:rsid w:val="00640897"/>
    <w:rsid w:val="00640A30"/>
    <w:rsid w:val="00640C4D"/>
    <w:rsid w:val="0064125C"/>
    <w:rsid w:val="00641D43"/>
    <w:rsid w:val="00642122"/>
    <w:rsid w:val="00643A26"/>
    <w:rsid w:val="00643BF8"/>
    <w:rsid w:val="006444B1"/>
    <w:rsid w:val="00644D44"/>
    <w:rsid w:val="00645DC9"/>
    <w:rsid w:val="00646250"/>
    <w:rsid w:val="00647548"/>
    <w:rsid w:val="00647B9C"/>
    <w:rsid w:val="00647EAC"/>
    <w:rsid w:val="00650219"/>
    <w:rsid w:val="00650B5C"/>
    <w:rsid w:val="00651D78"/>
    <w:rsid w:val="00652C93"/>
    <w:rsid w:val="00655B88"/>
    <w:rsid w:val="00655CE8"/>
    <w:rsid w:val="00660360"/>
    <w:rsid w:val="006605D9"/>
    <w:rsid w:val="00661B9D"/>
    <w:rsid w:val="00661C02"/>
    <w:rsid w:val="00662531"/>
    <w:rsid w:val="00662E63"/>
    <w:rsid w:val="00663AF5"/>
    <w:rsid w:val="0066479B"/>
    <w:rsid w:val="00664CAC"/>
    <w:rsid w:val="00665A91"/>
    <w:rsid w:val="0066615B"/>
    <w:rsid w:val="00666D8A"/>
    <w:rsid w:val="00667D06"/>
    <w:rsid w:val="00670705"/>
    <w:rsid w:val="00671AA8"/>
    <w:rsid w:val="00672E0A"/>
    <w:rsid w:val="00673A3E"/>
    <w:rsid w:val="00673C07"/>
    <w:rsid w:val="006742D7"/>
    <w:rsid w:val="006744A6"/>
    <w:rsid w:val="00674969"/>
    <w:rsid w:val="00674A8D"/>
    <w:rsid w:val="00674C02"/>
    <w:rsid w:val="00675566"/>
    <w:rsid w:val="006763E6"/>
    <w:rsid w:val="00676EB4"/>
    <w:rsid w:val="006775A7"/>
    <w:rsid w:val="00680375"/>
    <w:rsid w:val="00680628"/>
    <w:rsid w:val="00681581"/>
    <w:rsid w:val="00681D8E"/>
    <w:rsid w:val="0068343B"/>
    <w:rsid w:val="0068361C"/>
    <w:rsid w:val="00683834"/>
    <w:rsid w:val="00684422"/>
    <w:rsid w:val="00684EB3"/>
    <w:rsid w:val="006872F4"/>
    <w:rsid w:val="00687B1F"/>
    <w:rsid w:val="00687BC4"/>
    <w:rsid w:val="006905CA"/>
    <w:rsid w:val="00690A08"/>
    <w:rsid w:val="006917BE"/>
    <w:rsid w:val="00692E24"/>
    <w:rsid w:val="006930F9"/>
    <w:rsid w:val="006934F3"/>
    <w:rsid w:val="00693985"/>
    <w:rsid w:val="006941E4"/>
    <w:rsid w:val="006947A0"/>
    <w:rsid w:val="0069490D"/>
    <w:rsid w:val="00694BBF"/>
    <w:rsid w:val="00694E7A"/>
    <w:rsid w:val="006968E4"/>
    <w:rsid w:val="006975B1"/>
    <w:rsid w:val="00697747"/>
    <w:rsid w:val="006A0680"/>
    <w:rsid w:val="006A0A36"/>
    <w:rsid w:val="006A1F4E"/>
    <w:rsid w:val="006A3515"/>
    <w:rsid w:val="006A462E"/>
    <w:rsid w:val="006A5CC4"/>
    <w:rsid w:val="006A61FF"/>
    <w:rsid w:val="006A660B"/>
    <w:rsid w:val="006A6A85"/>
    <w:rsid w:val="006A6C79"/>
    <w:rsid w:val="006A7AFE"/>
    <w:rsid w:val="006A7FE1"/>
    <w:rsid w:val="006B0D81"/>
    <w:rsid w:val="006B0E12"/>
    <w:rsid w:val="006B1E2F"/>
    <w:rsid w:val="006B2C95"/>
    <w:rsid w:val="006B381D"/>
    <w:rsid w:val="006B42BA"/>
    <w:rsid w:val="006B662F"/>
    <w:rsid w:val="006B68A3"/>
    <w:rsid w:val="006B6989"/>
    <w:rsid w:val="006B6A5F"/>
    <w:rsid w:val="006B6EF8"/>
    <w:rsid w:val="006B7A04"/>
    <w:rsid w:val="006C0956"/>
    <w:rsid w:val="006C1063"/>
    <w:rsid w:val="006C127A"/>
    <w:rsid w:val="006C1B4F"/>
    <w:rsid w:val="006C213C"/>
    <w:rsid w:val="006C21CA"/>
    <w:rsid w:val="006C51EF"/>
    <w:rsid w:val="006C661A"/>
    <w:rsid w:val="006C6DA6"/>
    <w:rsid w:val="006C7B98"/>
    <w:rsid w:val="006C7C68"/>
    <w:rsid w:val="006D07C8"/>
    <w:rsid w:val="006D0EA9"/>
    <w:rsid w:val="006D1299"/>
    <w:rsid w:val="006D15D3"/>
    <w:rsid w:val="006D16CF"/>
    <w:rsid w:val="006D205D"/>
    <w:rsid w:val="006D2480"/>
    <w:rsid w:val="006D3580"/>
    <w:rsid w:val="006D37D4"/>
    <w:rsid w:val="006D43AE"/>
    <w:rsid w:val="006D47F8"/>
    <w:rsid w:val="006D4A21"/>
    <w:rsid w:val="006D656C"/>
    <w:rsid w:val="006D6610"/>
    <w:rsid w:val="006E030C"/>
    <w:rsid w:val="006E0558"/>
    <w:rsid w:val="006E07F6"/>
    <w:rsid w:val="006E22EB"/>
    <w:rsid w:val="006E24F3"/>
    <w:rsid w:val="006E3689"/>
    <w:rsid w:val="006E5068"/>
    <w:rsid w:val="006E51A1"/>
    <w:rsid w:val="006E54DC"/>
    <w:rsid w:val="006E5A1B"/>
    <w:rsid w:val="006E5DF0"/>
    <w:rsid w:val="006E647C"/>
    <w:rsid w:val="006E65EA"/>
    <w:rsid w:val="006E688B"/>
    <w:rsid w:val="006E68FA"/>
    <w:rsid w:val="006E69F9"/>
    <w:rsid w:val="006F0878"/>
    <w:rsid w:val="006F0BB2"/>
    <w:rsid w:val="006F0BFA"/>
    <w:rsid w:val="006F10AF"/>
    <w:rsid w:val="006F16DA"/>
    <w:rsid w:val="006F1AA5"/>
    <w:rsid w:val="006F205F"/>
    <w:rsid w:val="006F207B"/>
    <w:rsid w:val="006F2CE0"/>
    <w:rsid w:val="006F3E2C"/>
    <w:rsid w:val="006F4106"/>
    <w:rsid w:val="006F4DBF"/>
    <w:rsid w:val="006F6C64"/>
    <w:rsid w:val="006F7130"/>
    <w:rsid w:val="007008F4"/>
    <w:rsid w:val="00700F0E"/>
    <w:rsid w:val="007014A2"/>
    <w:rsid w:val="00702419"/>
    <w:rsid w:val="007027D7"/>
    <w:rsid w:val="00703100"/>
    <w:rsid w:val="00703CFC"/>
    <w:rsid w:val="00703CFF"/>
    <w:rsid w:val="00704AFF"/>
    <w:rsid w:val="00704EF4"/>
    <w:rsid w:val="007053E7"/>
    <w:rsid w:val="007059B0"/>
    <w:rsid w:val="00706D1D"/>
    <w:rsid w:val="00706E1F"/>
    <w:rsid w:val="00707540"/>
    <w:rsid w:val="0070755B"/>
    <w:rsid w:val="00707D12"/>
    <w:rsid w:val="00707FF8"/>
    <w:rsid w:val="0071089B"/>
    <w:rsid w:val="0071138B"/>
    <w:rsid w:val="00711756"/>
    <w:rsid w:val="007118D7"/>
    <w:rsid w:val="00711B9F"/>
    <w:rsid w:val="00712BD6"/>
    <w:rsid w:val="00712EE9"/>
    <w:rsid w:val="00713135"/>
    <w:rsid w:val="007132FA"/>
    <w:rsid w:val="00713384"/>
    <w:rsid w:val="0071398C"/>
    <w:rsid w:val="007140DC"/>
    <w:rsid w:val="007150F9"/>
    <w:rsid w:val="007155A2"/>
    <w:rsid w:val="007161EF"/>
    <w:rsid w:val="0071627C"/>
    <w:rsid w:val="00716AE3"/>
    <w:rsid w:val="00720C52"/>
    <w:rsid w:val="00721036"/>
    <w:rsid w:val="00722E16"/>
    <w:rsid w:val="007231DF"/>
    <w:rsid w:val="007238E4"/>
    <w:rsid w:val="00724632"/>
    <w:rsid w:val="007255FF"/>
    <w:rsid w:val="00727861"/>
    <w:rsid w:val="00727F92"/>
    <w:rsid w:val="00730E00"/>
    <w:rsid w:val="00730E7C"/>
    <w:rsid w:val="007316DB"/>
    <w:rsid w:val="00731BD8"/>
    <w:rsid w:val="00731E63"/>
    <w:rsid w:val="00732C02"/>
    <w:rsid w:val="0073337F"/>
    <w:rsid w:val="0073369A"/>
    <w:rsid w:val="00733D41"/>
    <w:rsid w:val="00734340"/>
    <w:rsid w:val="00734645"/>
    <w:rsid w:val="007355CF"/>
    <w:rsid w:val="00735D1F"/>
    <w:rsid w:val="00735DC9"/>
    <w:rsid w:val="00736337"/>
    <w:rsid w:val="0073669F"/>
    <w:rsid w:val="0074079D"/>
    <w:rsid w:val="00740805"/>
    <w:rsid w:val="00740CE0"/>
    <w:rsid w:val="00741330"/>
    <w:rsid w:val="007414ED"/>
    <w:rsid w:val="0074166F"/>
    <w:rsid w:val="00741814"/>
    <w:rsid w:val="00744027"/>
    <w:rsid w:val="00744403"/>
    <w:rsid w:val="007444A1"/>
    <w:rsid w:val="00744910"/>
    <w:rsid w:val="007449F9"/>
    <w:rsid w:val="007456C7"/>
    <w:rsid w:val="0074639F"/>
    <w:rsid w:val="0074640F"/>
    <w:rsid w:val="00747EB3"/>
    <w:rsid w:val="007500DB"/>
    <w:rsid w:val="007504CC"/>
    <w:rsid w:val="007537B1"/>
    <w:rsid w:val="007537BC"/>
    <w:rsid w:val="007549E8"/>
    <w:rsid w:val="00755E19"/>
    <w:rsid w:val="0075612C"/>
    <w:rsid w:val="007567FA"/>
    <w:rsid w:val="00760201"/>
    <w:rsid w:val="007609F8"/>
    <w:rsid w:val="00760AA9"/>
    <w:rsid w:val="007618F3"/>
    <w:rsid w:val="007621B6"/>
    <w:rsid w:val="00762DFB"/>
    <w:rsid w:val="007630DB"/>
    <w:rsid w:val="007635D2"/>
    <w:rsid w:val="0076499B"/>
    <w:rsid w:val="00764B32"/>
    <w:rsid w:val="007654BC"/>
    <w:rsid w:val="007728FB"/>
    <w:rsid w:val="00772BAF"/>
    <w:rsid w:val="00772DA1"/>
    <w:rsid w:val="00773EB4"/>
    <w:rsid w:val="00774025"/>
    <w:rsid w:val="0077567A"/>
    <w:rsid w:val="007758B4"/>
    <w:rsid w:val="007765D6"/>
    <w:rsid w:val="00776D64"/>
    <w:rsid w:val="00777820"/>
    <w:rsid w:val="00777877"/>
    <w:rsid w:val="00777C08"/>
    <w:rsid w:val="007804A9"/>
    <w:rsid w:val="00780643"/>
    <w:rsid w:val="00780A29"/>
    <w:rsid w:val="00780C44"/>
    <w:rsid w:val="00781FED"/>
    <w:rsid w:val="00782641"/>
    <w:rsid w:val="00782734"/>
    <w:rsid w:val="00782933"/>
    <w:rsid w:val="00783329"/>
    <w:rsid w:val="0078425C"/>
    <w:rsid w:val="0078438A"/>
    <w:rsid w:val="00784EAD"/>
    <w:rsid w:val="00785A4F"/>
    <w:rsid w:val="00786407"/>
    <w:rsid w:val="007912D7"/>
    <w:rsid w:val="007920B2"/>
    <w:rsid w:val="00794274"/>
    <w:rsid w:val="007947BB"/>
    <w:rsid w:val="00794A14"/>
    <w:rsid w:val="007955E1"/>
    <w:rsid w:val="00795DB6"/>
    <w:rsid w:val="00795FD5"/>
    <w:rsid w:val="00796A30"/>
    <w:rsid w:val="0079721F"/>
    <w:rsid w:val="007A0221"/>
    <w:rsid w:val="007A046C"/>
    <w:rsid w:val="007A1507"/>
    <w:rsid w:val="007A2DB8"/>
    <w:rsid w:val="007A36D6"/>
    <w:rsid w:val="007A407E"/>
    <w:rsid w:val="007A4260"/>
    <w:rsid w:val="007A5529"/>
    <w:rsid w:val="007A5FC8"/>
    <w:rsid w:val="007A67C7"/>
    <w:rsid w:val="007B0322"/>
    <w:rsid w:val="007B10E7"/>
    <w:rsid w:val="007B1838"/>
    <w:rsid w:val="007B1A5E"/>
    <w:rsid w:val="007B410C"/>
    <w:rsid w:val="007B43B3"/>
    <w:rsid w:val="007B4DF0"/>
    <w:rsid w:val="007B501C"/>
    <w:rsid w:val="007B5B10"/>
    <w:rsid w:val="007B6A95"/>
    <w:rsid w:val="007B7340"/>
    <w:rsid w:val="007C0BE9"/>
    <w:rsid w:val="007C0F08"/>
    <w:rsid w:val="007C1031"/>
    <w:rsid w:val="007C18E6"/>
    <w:rsid w:val="007C1C82"/>
    <w:rsid w:val="007C1CA2"/>
    <w:rsid w:val="007C2DEC"/>
    <w:rsid w:val="007C370E"/>
    <w:rsid w:val="007C4E29"/>
    <w:rsid w:val="007C4F4C"/>
    <w:rsid w:val="007C5155"/>
    <w:rsid w:val="007C5975"/>
    <w:rsid w:val="007C5F47"/>
    <w:rsid w:val="007C6A85"/>
    <w:rsid w:val="007C7DAB"/>
    <w:rsid w:val="007D00DF"/>
    <w:rsid w:val="007D16B3"/>
    <w:rsid w:val="007D403E"/>
    <w:rsid w:val="007D4BA0"/>
    <w:rsid w:val="007D697B"/>
    <w:rsid w:val="007D7278"/>
    <w:rsid w:val="007D7CB0"/>
    <w:rsid w:val="007E0BB9"/>
    <w:rsid w:val="007E113C"/>
    <w:rsid w:val="007E214F"/>
    <w:rsid w:val="007E24F8"/>
    <w:rsid w:val="007E2EB8"/>
    <w:rsid w:val="007E2FC5"/>
    <w:rsid w:val="007E3CB9"/>
    <w:rsid w:val="007E4AFB"/>
    <w:rsid w:val="007E4BFA"/>
    <w:rsid w:val="007E52C6"/>
    <w:rsid w:val="007E588F"/>
    <w:rsid w:val="007E5998"/>
    <w:rsid w:val="007E59D4"/>
    <w:rsid w:val="007E6ADA"/>
    <w:rsid w:val="007E7CE4"/>
    <w:rsid w:val="007E7D4F"/>
    <w:rsid w:val="007F0711"/>
    <w:rsid w:val="007F198D"/>
    <w:rsid w:val="007F1F75"/>
    <w:rsid w:val="007F2ABC"/>
    <w:rsid w:val="007F2F41"/>
    <w:rsid w:val="007F3DD9"/>
    <w:rsid w:val="007F4AD5"/>
    <w:rsid w:val="007F4C7B"/>
    <w:rsid w:val="007F5365"/>
    <w:rsid w:val="007F582F"/>
    <w:rsid w:val="007F6D0A"/>
    <w:rsid w:val="007F7524"/>
    <w:rsid w:val="007F76A0"/>
    <w:rsid w:val="00800FA2"/>
    <w:rsid w:val="0080154F"/>
    <w:rsid w:val="00803ABC"/>
    <w:rsid w:val="00803BB1"/>
    <w:rsid w:val="00804A2C"/>
    <w:rsid w:val="00804F15"/>
    <w:rsid w:val="00805BA2"/>
    <w:rsid w:val="00805DC6"/>
    <w:rsid w:val="00806526"/>
    <w:rsid w:val="00806D3A"/>
    <w:rsid w:val="00807032"/>
    <w:rsid w:val="008079C9"/>
    <w:rsid w:val="008106F0"/>
    <w:rsid w:val="008107EF"/>
    <w:rsid w:val="0081180D"/>
    <w:rsid w:val="00812189"/>
    <w:rsid w:val="00813085"/>
    <w:rsid w:val="00813B6F"/>
    <w:rsid w:val="008142AC"/>
    <w:rsid w:val="00814904"/>
    <w:rsid w:val="00814BAA"/>
    <w:rsid w:val="00815C4C"/>
    <w:rsid w:val="00817110"/>
    <w:rsid w:val="00820834"/>
    <w:rsid w:val="00820A74"/>
    <w:rsid w:val="00820E52"/>
    <w:rsid w:val="0082253D"/>
    <w:rsid w:val="00822CAA"/>
    <w:rsid w:val="008235A9"/>
    <w:rsid w:val="00825436"/>
    <w:rsid w:val="00825458"/>
    <w:rsid w:val="00830191"/>
    <w:rsid w:val="00831121"/>
    <w:rsid w:val="00831D5A"/>
    <w:rsid w:val="008339A3"/>
    <w:rsid w:val="00833B11"/>
    <w:rsid w:val="008342A4"/>
    <w:rsid w:val="0083570A"/>
    <w:rsid w:val="00835F46"/>
    <w:rsid w:val="00836A00"/>
    <w:rsid w:val="00837781"/>
    <w:rsid w:val="008400C8"/>
    <w:rsid w:val="008408C3"/>
    <w:rsid w:val="00840FEF"/>
    <w:rsid w:val="0084138C"/>
    <w:rsid w:val="008430BA"/>
    <w:rsid w:val="008438DC"/>
    <w:rsid w:val="008441D9"/>
    <w:rsid w:val="008461AD"/>
    <w:rsid w:val="00846A91"/>
    <w:rsid w:val="00847B90"/>
    <w:rsid w:val="00850A15"/>
    <w:rsid w:val="00850F4B"/>
    <w:rsid w:val="00851258"/>
    <w:rsid w:val="0085289D"/>
    <w:rsid w:val="008539A6"/>
    <w:rsid w:val="008548EB"/>
    <w:rsid w:val="00854DBF"/>
    <w:rsid w:val="008553A0"/>
    <w:rsid w:val="00855796"/>
    <w:rsid w:val="00855B14"/>
    <w:rsid w:val="008562F0"/>
    <w:rsid w:val="00856BE4"/>
    <w:rsid w:val="008574A4"/>
    <w:rsid w:val="008579E2"/>
    <w:rsid w:val="00857F1B"/>
    <w:rsid w:val="0086042D"/>
    <w:rsid w:val="00860BFC"/>
    <w:rsid w:val="0086134A"/>
    <w:rsid w:val="00861DC1"/>
    <w:rsid w:val="00861E0E"/>
    <w:rsid w:val="008627F5"/>
    <w:rsid w:val="00863009"/>
    <w:rsid w:val="00864BA3"/>
    <w:rsid w:val="00864DD7"/>
    <w:rsid w:val="00864F67"/>
    <w:rsid w:val="00865680"/>
    <w:rsid w:val="00865F70"/>
    <w:rsid w:val="0086639F"/>
    <w:rsid w:val="008668F3"/>
    <w:rsid w:val="0086738B"/>
    <w:rsid w:val="0087146F"/>
    <w:rsid w:val="00871CD2"/>
    <w:rsid w:val="00872B74"/>
    <w:rsid w:val="00872E61"/>
    <w:rsid w:val="008732E2"/>
    <w:rsid w:val="008741F5"/>
    <w:rsid w:val="00874F3B"/>
    <w:rsid w:val="008759A5"/>
    <w:rsid w:val="00877896"/>
    <w:rsid w:val="008802A3"/>
    <w:rsid w:val="008802B3"/>
    <w:rsid w:val="008802E7"/>
    <w:rsid w:val="0088051E"/>
    <w:rsid w:val="00880D6F"/>
    <w:rsid w:val="008812F4"/>
    <w:rsid w:val="008815D9"/>
    <w:rsid w:val="0088222B"/>
    <w:rsid w:val="008838FF"/>
    <w:rsid w:val="00884244"/>
    <w:rsid w:val="00885D25"/>
    <w:rsid w:val="008867A3"/>
    <w:rsid w:val="00886A50"/>
    <w:rsid w:val="0088762E"/>
    <w:rsid w:val="00887FA7"/>
    <w:rsid w:val="008900E1"/>
    <w:rsid w:val="00890118"/>
    <w:rsid w:val="00890466"/>
    <w:rsid w:val="00891CC3"/>
    <w:rsid w:val="00892B94"/>
    <w:rsid w:val="008936B1"/>
    <w:rsid w:val="00893BEB"/>
    <w:rsid w:val="00893C18"/>
    <w:rsid w:val="00894417"/>
    <w:rsid w:val="008949C8"/>
    <w:rsid w:val="00894F63"/>
    <w:rsid w:val="00895F3F"/>
    <w:rsid w:val="00895F88"/>
    <w:rsid w:val="008967B3"/>
    <w:rsid w:val="008A00AF"/>
    <w:rsid w:val="008A0314"/>
    <w:rsid w:val="008A0881"/>
    <w:rsid w:val="008A0AD1"/>
    <w:rsid w:val="008A373E"/>
    <w:rsid w:val="008A4279"/>
    <w:rsid w:val="008A485D"/>
    <w:rsid w:val="008A4A6C"/>
    <w:rsid w:val="008A4B5C"/>
    <w:rsid w:val="008A51AF"/>
    <w:rsid w:val="008A5646"/>
    <w:rsid w:val="008A56AB"/>
    <w:rsid w:val="008A6E61"/>
    <w:rsid w:val="008A72C9"/>
    <w:rsid w:val="008A7457"/>
    <w:rsid w:val="008A7686"/>
    <w:rsid w:val="008B031E"/>
    <w:rsid w:val="008B0A8C"/>
    <w:rsid w:val="008B0E97"/>
    <w:rsid w:val="008B1265"/>
    <w:rsid w:val="008B17EA"/>
    <w:rsid w:val="008B1D1D"/>
    <w:rsid w:val="008B1F31"/>
    <w:rsid w:val="008B21C8"/>
    <w:rsid w:val="008B3836"/>
    <w:rsid w:val="008B407E"/>
    <w:rsid w:val="008B4F88"/>
    <w:rsid w:val="008B5495"/>
    <w:rsid w:val="008B59F0"/>
    <w:rsid w:val="008B5EC2"/>
    <w:rsid w:val="008B5FC5"/>
    <w:rsid w:val="008B70FC"/>
    <w:rsid w:val="008B7223"/>
    <w:rsid w:val="008C130A"/>
    <w:rsid w:val="008C190F"/>
    <w:rsid w:val="008C2567"/>
    <w:rsid w:val="008C2D70"/>
    <w:rsid w:val="008C3C51"/>
    <w:rsid w:val="008C4FD2"/>
    <w:rsid w:val="008C5628"/>
    <w:rsid w:val="008C7B42"/>
    <w:rsid w:val="008D0961"/>
    <w:rsid w:val="008D0B96"/>
    <w:rsid w:val="008D1558"/>
    <w:rsid w:val="008D1D9E"/>
    <w:rsid w:val="008D2670"/>
    <w:rsid w:val="008D2737"/>
    <w:rsid w:val="008D3055"/>
    <w:rsid w:val="008D35A7"/>
    <w:rsid w:val="008D3953"/>
    <w:rsid w:val="008D409F"/>
    <w:rsid w:val="008D44EC"/>
    <w:rsid w:val="008D4F83"/>
    <w:rsid w:val="008D4FE7"/>
    <w:rsid w:val="008D5448"/>
    <w:rsid w:val="008D591C"/>
    <w:rsid w:val="008D5B97"/>
    <w:rsid w:val="008D6BA6"/>
    <w:rsid w:val="008D6F63"/>
    <w:rsid w:val="008D748B"/>
    <w:rsid w:val="008E0BED"/>
    <w:rsid w:val="008E1718"/>
    <w:rsid w:val="008E2F66"/>
    <w:rsid w:val="008E3096"/>
    <w:rsid w:val="008E3A58"/>
    <w:rsid w:val="008E3B2F"/>
    <w:rsid w:val="008E4DAC"/>
    <w:rsid w:val="008E4F7B"/>
    <w:rsid w:val="008E6548"/>
    <w:rsid w:val="008E6739"/>
    <w:rsid w:val="008E76A8"/>
    <w:rsid w:val="008E7E43"/>
    <w:rsid w:val="008F1021"/>
    <w:rsid w:val="008F1CB5"/>
    <w:rsid w:val="008F1DD8"/>
    <w:rsid w:val="008F1FB3"/>
    <w:rsid w:val="008F3609"/>
    <w:rsid w:val="008F41F0"/>
    <w:rsid w:val="008F6194"/>
    <w:rsid w:val="008F7342"/>
    <w:rsid w:val="008F7385"/>
    <w:rsid w:val="008F783E"/>
    <w:rsid w:val="0090105E"/>
    <w:rsid w:val="009015EF"/>
    <w:rsid w:val="0090239E"/>
    <w:rsid w:val="0090245E"/>
    <w:rsid w:val="00902F5C"/>
    <w:rsid w:val="00904005"/>
    <w:rsid w:val="00904438"/>
    <w:rsid w:val="00904F02"/>
    <w:rsid w:val="00905A6E"/>
    <w:rsid w:val="00905AC2"/>
    <w:rsid w:val="00905BF3"/>
    <w:rsid w:val="009067F5"/>
    <w:rsid w:val="00910729"/>
    <w:rsid w:val="00911B6B"/>
    <w:rsid w:val="0091277A"/>
    <w:rsid w:val="00912EE9"/>
    <w:rsid w:val="00913713"/>
    <w:rsid w:val="009137F0"/>
    <w:rsid w:val="009151EC"/>
    <w:rsid w:val="00915CED"/>
    <w:rsid w:val="0091770A"/>
    <w:rsid w:val="00920695"/>
    <w:rsid w:val="00920DEC"/>
    <w:rsid w:val="009224B1"/>
    <w:rsid w:val="0092397A"/>
    <w:rsid w:val="0092406A"/>
    <w:rsid w:val="00925156"/>
    <w:rsid w:val="009252E2"/>
    <w:rsid w:val="0092694A"/>
    <w:rsid w:val="00926991"/>
    <w:rsid w:val="00926A31"/>
    <w:rsid w:val="00926DD8"/>
    <w:rsid w:val="009279E0"/>
    <w:rsid w:val="009312EE"/>
    <w:rsid w:val="0093166B"/>
    <w:rsid w:val="009316EA"/>
    <w:rsid w:val="00932CD0"/>
    <w:rsid w:val="00933679"/>
    <w:rsid w:val="00935047"/>
    <w:rsid w:val="00935436"/>
    <w:rsid w:val="00935452"/>
    <w:rsid w:val="00935C32"/>
    <w:rsid w:val="00935E6F"/>
    <w:rsid w:val="00936383"/>
    <w:rsid w:val="009375EE"/>
    <w:rsid w:val="00937BF7"/>
    <w:rsid w:val="0094076C"/>
    <w:rsid w:val="009408C8"/>
    <w:rsid w:val="009412EC"/>
    <w:rsid w:val="00942C76"/>
    <w:rsid w:val="0094413D"/>
    <w:rsid w:val="00944A71"/>
    <w:rsid w:val="00945D81"/>
    <w:rsid w:val="00946345"/>
    <w:rsid w:val="009478C1"/>
    <w:rsid w:val="00947A3E"/>
    <w:rsid w:val="00947A72"/>
    <w:rsid w:val="00947E51"/>
    <w:rsid w:val="00950D13"/>
    <w:rsid w:val="00950E1E"/>
    <w:rsid w:val="00950EE1"/>
    <w:rsid w:val="00953A9A"/>
    <w:rsid w:val="00954456"/>
    <w:rsid w:val="00954994"/>
    <w:rsid w:val="00954A93"/>
    <w:rsid w:val="00954CC9"/>
    <w:rsid w:val="009551E3"/>
    <w:rsid w:val="009563E7"/>
    <w:rsid w:val="00957854"/>
    <w:rsid w:val="00957AD9"/>
    <w:rsid w:val="00957BC4"/>
    <w:rsid w:val="00957C70"/>
    <w:rsid w:val="00957F37"/>
    <w:rsid w:val="009605E0"/>
    <w:rsid w:val="009624C3"/>
    <w:rsid w:val="0096276B"/>
    <w:rsid w:val="009639A5"/>
    <w:rsid w:val="00964661"/>
    <w:rsid w:val="00964858"/>
    <w:rsid w:val="00964871"/>
    <w:rsid w:val="0096487E"/>
    <w:rsid w:val="009651C3"/>
    <w:rsid w:val="00967896"/>
    <w:rsid w:val="00970EFB"/>
    <w:rsid w:val="00972ED4"/>
    <w:rsid w:val="00973547"/>
    <w:rsid w:val="00975AF3"/>
    <w:rsid w:val="00976401"/>
    <w:rsid w:val="009768BD"/>
    <w:rsid w:val="00976B3E"/>
    <w:rsid w:val="009772F1"/>
    <w:rsid w:val="00980B27"/>
    <w:rsid w:val="00980E5C"/>
    <w:rsid w:val="009825B1"/>
    <w:rsid w:val="00982955"/>
    <w:rsid w:val="00982FDD"/>
    <w:rsid w:val="00983681"/>
    <w:rsid w:val="009837D0"/>
    <w:rsid w:val="00984C6F"/>
    <w:rsid w:val="009850C4"/>
    <w:rsid w:val="0098565A"/>
    <w:rsid w:val="0098724C"/>
    <w:rsid w:val="009923B7"/>
    <w:rsid w:val="00993B16"/>
    <w:rsid w:val="0099432D"/>
    <w:rsid w:val="00994C18"/>
    <w:rsid w:val="00994E6E"/>
    <w:rsid w:val="0099525C"/>
    <w:rsid w:val="00995CD8"/>
    <w:rsid w:val="0099639B"/>
    <w:rsid w:val="0099690D"/>
    <w:rsid w:val="009A1102"/>
    <w:rsid w:val="009A166F"/>
    <w:rsid w:val="009A2102"/>
    <w:rsid w:val="009A27D4"/>
    <w:rsid w:val="009A2A3E"/>
    <w:rsid w:val="009A2B76"/>
    <w:rsid w:val="009A3212"/>
    <w:rsid w:val="009A3263"/>
    <w:rsid w:val="009A3789"/>
    <w:rsid w:val="009A3D62"/>
    <w:rsid w:val="009A4349"/>
    <w:rsid w:val="009A4A21"/>
    <w:rsid w:val="009A4A23"/>
    <w:rsid w:val="009A5462"/>
    <w:rsid w:val="009A6CF3"/>
    <w:rsid w:val="009A746A"/>
    <w:rsid w:val="009A787B"/>
    <w:rsid w:val="009B054B"/>
    <w:rsid w:val="009B09EC"/>
    <w:rsid w:val="009B1C1D"/>
    <w:rsid w:val="009B1C80"/>
    <w:rsid w:val="009B1C85"/>
    <w:rsid w:val="009B20C5"/>
    <w:rsid w:val="009B461B"/>
    <w:rsid w:val="009B662E"/>
    <w:rsid w:val="009B6908"/>
    <w:rsid w:val="009B6DAC"/>
    <w:rsid w:val="009B7131"/>
    <w:rsid w:val="009B72D6"/>
    <w:rsid w:val="009B772C"/>
    <w:rsid w:val="009B7F54"/>
    <w:rsid w:val="009C010F"/>
    <w:rsid w:val="009C11E9"/>
    <w:rsid w:val="009C1511"/>
    <w:rsid w:val="009C3940"/>
    <w:rsid w:val="009C4768"/>
    <w:rsid w:val="009C49A9"/>
    <w:rsid w:val="009C5E8E"/>
    <w:rsid w:val="009D0605"/>
    <w:rsid w:val="009D26F6"/>
    <w:rsid w:val="009D2847"/>
    <w:rsid w:val="009D33F6"/>
    <w:rsid w:val="009D56C1"/>
    <w:rsid w:val="009D6010"/>
    <w:rsid w:val="009D6460"/>
    <w:rsid w:val="009D6815"/>
    <w:rsid w:val="009E06A7"/>
    <w:rsid w:val="009E10A9"/>
    <w:rsid w:val="009E13DF"/>
    <w:rsid w:val="009E15F6"/>
    <w:rsid w:val="009E30CC"/>
    <w:rsid w:val="009E3F52"/>
    <w:rsid w:val="009E4C04"/>
    <w:rsid w:val="009E5133"/>
    <w:rsid w:val="009E559D"/>
    <w:rsid w:val="009E5DA7"/>
    <w:rsid w:val="009E7846"/>
    <w:rsid w:val="009E791E"/>
    <w:rsid w:val="009F0774"/>
    <w:rsid w:val="009F0843"/>
    <w:rsid w:val="009F08DC"/>
    <w:rsid w:val="009F137E"/>
    <w:rsid w:val="009F1573"/>
    <w:rsid w:val="009F2491"/>
    <w:rsid w:val="009F2E2F"/>
    <w:rsid w:val="009F30CF"/>
    <w:rsid w:val="009F3CEA"/>
    <w:rsid w:val="009F6556"/>
    <w:rsid w:val="009F6B09"/>
    <w:rsid w:val="009F6C86"/>
    <w:rsid w:val="009F794A"/>
    <w:rsid w:val="009F7DD1"/>
    <w:rsid w:val="00A0028E"/>
    <w:rsid w:val="00A0059A"/>
    <w:rsid w:val="00A012B7"/>
    <w:rsid w:val="00A0155F"/>
    <w:rsid w:val="00A01932"/>
    <w:rsid w:val="00A02CEA"/>
    <w:rsid w:val="00A03572"/>
    <w:rsid w:val="00A03FE0"/>
    <w:rsid w:val="00A04900"/>
    <w:rsid w:val="00A05199"/>
    <w:rsid w:val="00A054D1"/>
    <w:rsid w:val="00A05A1D"/>
    <w:rsid w:val="00A075BC"/>
    <w:rsid w:val="00A077CC"/>
    <w:rsid w:val="00A0789E"/>
    <w:rsid w:val="00A1074C"/>
    <w:rsid w:val="00A10892"/>
    <w:rsid w:val="00A11882"/>
    <w:rsid w:val="00A1304F"/>
    <w:rsid w:val="00A1338D"/>
    <w:rsid w:val="00A13FD3"/>
    <w:rsid w:val="00A14A5D"/>
    <w:rsid w:val="00A16593"/>
    <w:rsid w:val="00A16CAD"/>
    <w:rsid w:val="00A173E2"/>
    <w:rsid w:val="00A1752A"/>
    <w:rsid w:val="00A20936"/>
    <w:rsid w:val="00A21875"/>
    <w:rsid w:val="00A2354D"/>
    <w:rsid w:val="00A235EC"/>
    <w:rsid w:val="00A23612"/>
    <w:rsid w:val="00A24078"/>
    <w:rsid w:val="00A24930"/>
    <w:rsid w:val="00A261A2"/>
    <w:rsid w:val="00A26AF1"/>
    <w:rsid w:val="00A27297"/>
    <w:rsid w:val="00A27D53"/>
    <w:rsid w:val="00A30507"/>
    <w:rsid w:val="00A305FB"/>
    <w:rsid w:val="00A31C87"/>
    <w:rsid w:val="00A32FFB"/>
    <w:rsid w:val="00A33E18"/>
    <w:rsid w:val="00A33FB2"/>
    <w:rsid w:val="00A340BD"/>
    <w:rsid w:val="00A3564C"/>
    <w:rsid w:val="00A3568E"/>
    <w:rsid w:val="00A356DC"/>
    <w:rsid w:val="00A358A4"/>
    <w:rsid w:val="00A35A08"/>
    <w:rsid w:val="00A36FAD"/>
    <w:rsid w:val="00A373C0"/>
    <w:rsid w:val="00A37A07"/>
    <w:rsid w:val="00A37DD2"/>
    <w:rsid w:val="00A40DE3"/>
    <w:rsid w:val="00A41B4E"/>
    <w:rsid w:val="00A429FB"/>
    <w:rsid w:val="00A42DA3"/>
    <w:rsid w:val="00A43C43"/>
    <w:rsid w:val="00A440ED"/>
    <w:rsid w:val="00A44361"/>
    <w:rsid w:val="00A44C2C"/>
    <w:rsid w:val="00A45086"/>
    <w:rsid w:val="00A45BB8"/>
    <w:rsid w:val="00A45F1A"/>
    <w:rsid w:val="00A473AE"/>
    <w:rsid w:val="00A479D7"/>
    <w:rsid w:val="00A5057C"/>
    <w:rsid w:val="00A524A9"/>
    <w:rsid w:val="00A5451E"/>
    <w:rsid w:val="00A54F43"/>
    <w:rsid w:val="00A55233"/>
    <w:rsid w:val="00A56412"/>
    <w:rsid w:val="00A56ABC"/>
    <w:rsid w:val="00A57C9E"/>
    <w:rsid w:val="00A57DB2"/>
    <w:rsid w:val="00A60030"/>
    <w:rsid w:val="00A6142D"/>
    <w:rsid w:val="00A6174A"/>
    <w:rsid w:val="00A61792"/>
    <w:rsid w:val="00A61DEC"/>
    <w:rsid w:val="00A622C1"/>
    <w:rsid w:val="00A624EC"/>
    <w:rsid w:val="00A62786"/>
    <w:rsid w:val="00A62805"/>
    <w:rsid w:val="00A6357D"/>
    <w:rsid w:val="00A63C51"/>
    <w:rsid w:val="00A63DA1"/>
    <w:rsid w:val="00A64869"/>
    <w:rsid w:val="00A660A9"/>
    <w:rsid w:val="00A6708C"/>
    <w:rsid w:val="00A67453"/>
    <w:rsid w:val="00A71BD4"/>
    <w:rsid w:val="00A761E8"/>
    <w:rsid w:val="00A779A3"/>
    <w:rsid w:val="00A8141A"/>
    <w:rsid w:val="00A81933"/>
    <w:rsid w:val="00A81ED3"/>
    <w:rsid w:val="00A82029"/>
    <w:rsid w:val="00A8261B"/>
    <w:rsid w:val="00A832AC"/>
    <w:rsid w:val="00A83830"/>
    <w:rsid w:val="00A84484"/>
    <w:rsid w:val="00A84E87"/>
    <w:rsid w:val="00A85ED0"/>
    <w:rsid w:val="00A864AD"/>
    <w:rsid w:val="00A872AE"/>
    <w:rsid w:val="00A8797E"/>
    <w:rsid w:val="00A90E54"/>
    <w:rsid w:val="00A91036"/>
    <w:rsid w:val="00A926B4"/>
    <w:rsid w:val="00A92FC1"/>
    <w:rsid w:val="00A933BD"/>
    <w:rsid w:val="00A939FC"/>
    <w:rsid w:val="00A94B8D"/>
    <w:rsid w:val="00A94D0D"/>
    <w:rsid w:val="00A958D1"/>
    <w:rsid w:val="00A96229"/>
    <w:rsid w:val="00A9641C"/>
    <w:rsid w:val="00A96916"/>
    <w:rsid w:val="00AA000B"/>
    <w:rsid w:val="00AA2394"/>
    <w:rsid w:val="00AA27F1"/>
    <w:rsid w:val="00AA3F7A"/>
    <w:rsid w:val="00AA6436"/>
    <w:rsid w:val="00AA7827"/>
    <w:rsid w:val="00AA786C"/>
    <w:rsid w:val="00AB0E8C"/>
    <w:rsid w:val="00AB11BA"/>
    <w:rsid w:val="00AB244D"/>
    <w:rsid w:val="00AB28FC"/>
    <w:rsid w:val="00AB3F27"/>
    <w:rsid w:val="00AB462A"/>
    <w:rsid w:val="00AB4DE0"/>
    <w:rsid w:val="00AB51C4"/>
    <w:rsid w:val="00AB5A6B"/>
    <w:rsid w:val="00AB641E"/>
    <w:rsid w:val="00AB6753"/>
    <w:rsid w:val="00AB6D74"/>
    <w:rsid w:val="00AB7BE3"/>
    <w:rsid w:val="00AB7F04"/>
    <w:rsid w:val="00AC01F6"/>
    <w:rsid w:val="00AC037B"/>
    <w:rsid w:val="00AC3B28"/>
    <w:rsid w:val="00AC47B4"/>
    <w:rsid w:val="00AC570F"/>
    <w:rsid w:val="00AC6CDD"/>
    <w:rsid w:val="00AD05A7"/>
    <w:rsid w:val="00AD06A5"/>
    <w:rsid w:val="00AD0CE2"/>
    <w:rsid w:val="00AD169E"/>
    <w:rsid w:val="00AD18D0"/>
    <w:rsid w:val="00AD2030"/>
    <w:rsid w:val="00AD2392"/>
    <w:rsid w:val="00AD27BF"/>
    <w:rsid w:val="00AD2F4E"/>
    <w:rsid w:val="00AD336C"/>
    <w:rsid w:val="00AD5352"/>
    <w:rsid w:val="00AD5676"/>
    <w:rsid w:val="00AD56EF"/>
    <w:rsid w:val="00AD6007"/>
    <w:rsid w:val="00AD68F9"/>
    <w:rsid w:val="00AD75B2"/>
    <w:rsid w:val="00AD762E"/>
    <w:rsid w:val="00AD7A30"/>
    <w:rsid w:val="00AE02E1"/>
    <w:rsid w:val="00AE1436"/>
    <w:rsid w:val="00AE238D"/>
    <w:rsid w:val="00AE2656"/>
    <w:rsid w:val="00AE27F8"/>
    <w:rsid w:val="00AE33A4"/>
    <w:rsid w:val="00AE4D44"/>
    <w:rsid w:val="00AE5745"/>
    <w:rsid w:val="00AE6CDD"/>
    <w:rsid w:val="00AE7445"/>
    <w:rsid w:val="00AF1468"/>
    <w:rsid w:val="00AF1AB1"/>
    <w:rsid w:val="00AF2188"/>
    <w:rsid w:val="00AF232D"/>
    <w:rsid w:val="00AF2553"/>
    <w:rsid w:val="00AF2907"/>
    <w:rsid w:val="00AF2911"/>
    <w:rsid w:val="00AF38AF"/>
    <w:rsid w:val="00AF45B3"/>
    <w:rsid w:val="00AF5E85"/>
    <w:rsid w:val="00AF61E9"/>
    <w:rsid w:val="00AF69C9"/>
    <w:rsid w:val="00AF7D5C"/>
    <w:rsid w:val="00B008CB"/>
    <w:rsid w:val="00B00BA0"/>
    <w:rsid w:val="00B01400"/>
    <w:rsid w:val="00B01748"/>
    <w:rsid w:val="00B01860"/>
    <w:rsid w:val="00B01D57"/>
    <w:rsid w:val="00B028AC"/>
    <w:rsid w:val="00B02C57"/>
    <w:rsid w:val="00B02D18"/>
    <w:rsid w:val="00B03125"/>
    <w:rsid w:val="00B0369F"/>
    <w:rsid w:val="00B0384E"/>
    <w:rsid w:val="00B05205"/>
    <w:rsid w:val="00B05BD5"/>
    <w:rsid w:val="00B06DD2"/>
    <w:rsid w:val="00B06E29"/>
    <w:rsid w:val="00B075DB"/>
    <w:rsid w:val="00B10066"/>
    <w:rsid w:val="00B11863"/>
    <w:rsid w:val="00B12AD8"/>
    <w:rsid w:val="00B16BBA"/>
    <w:rsid w:val="00B178A8"/>
    <w:rsid w:val="00B2056B"/>
    <w:rsid w:val="00B20D8D"/>
    <w:rsid w:val="00B21114"/>
    <w:rsid w:val="00B22636"/>
    <w:rsid w:val="00B24551"/>
    <w:rsid w:val="00B24957"/>
    <w:rsid w:val="00B24D77"/>
    <w:rsid w:val="00B24FC0"/>
    <w:rsid w:val="00B256B8"/>
    <w:rsid w:val="00B2612B"/>
    <w:rsid w:val="00B26572"/>
    <w:rsid w:val="00B27549"/>
    <w:rsid w:val="00B27564"/>
    <w:rsid w:val="00B3143F"/>
    <w:rsid w:val="00B32E64"/>
    <w:rsid w:val="00B32F1B"/>
    <w:rsid w:val="00B3393E"/>
    <w:rsid w:val="00B35EE3"/>
    <w:rsid w:val="00B36655"/>
    <w:rsid w:val="00B36861"/>
    <w:rsid w:val="00B368B1"/>
    <w:rsid w:val="00B36FF5"/>
    <w:rsid w:val="00B405A5"/>
    <w:rsid w:val="00B405C8"/>
    <w:rsid w:val="00B446A5"/>
    <w:rsid w:val="00B45D73"/>
    <w:rsid w:val="00B47D83"/>
    <w:rsid w:val="00B506FA"/>
    <w:rsid w:val="00B51929"/>
    <w:rsid w:val="00B524A4"/>
    <w:rsid w:val="00B53FA2"/>
    <w:rsid w:val="00B554F5"/>
    <w:rsid w:val="00B55D84"/>
    <w:rsid w:val="00B5692E"/>
    <w:rsid w:val="00B5725A"/>
    <w:rsid w:val="00B57BB3"/>
    <w:rsid w:val="00B60B2B"/>
    <w:rsid w:val="00B61A4A"/>
    <w:rsid w:val="00B6247A"/>
    <w:rsid w:val="00B62CEB"/>
    <w:rsid w:val="00B63422"/>
    <w:rsid w:val="00B649D9"/>
    <w:rsid w:val="00B649DC"/>
    <w:rsid w:val="00B64B1B"/>
    <w:rsid w:val="00B64C93"/>
    <w:rsid w:val="00B665C5"/>
    <w:rsid w:val="00B668AD"/>
    <w:rsid w:val="00B674A9"/>
    <w:rsid w:val="00B70039"/>
    <w:rsid w:val="00B70463"/>
    <w:rsid w:val="00B71C82"/>
    <w:rsid w:val="00B71CF1"/>
    <w:rsid w:val="00B73A2C"/>
    <w:rsid w:val="00B73D27"/>
    <w:rsid w:val="00B74B86"/>
    <w:rsid w:val="00B75356"/>
    <w:rsid w:val="00B7585A"/>
    <w:rsid w:val="00B76528"/>
    <w:rsid w:val="00B76CB9"/>
    <w:rsid w:val="00B76CC6"/>
    <w:rsid w:val="00B777C4"/>
    <w:rsid w:val="00B801FC"/>
    <w:rsid w:val="00B80758"/>
    <w:rsid w:val="00B81652"/>
    <w:rsid w:val="00B81A1A"/>
    <w:rsid w:val="00B8235E"/>
    <w:rsid w:val="00B8246D"/>
    <w:rsid w:val="00B84CF9"/>
    <w:rsid w:val="00B85683"/>
    <w:rsid w:val="00B85FA8"/>
    <w:rsid w:val="00B862CF"/>
    <w:rsid w:val="00B8697E"/>
    <w:rsid w:val="00B86CEE"/>
    <w:rsid w:val="00B911B0"/>
    <w:rsid w:val="00B9238C"/>
    <w:rsid w:val="00B938F2"/>
    <w:rsid w:val="00B941FB"/>
    <w:rsid w:val="00B94466"/>
    <w:rsid w:val="00B95474"/>
    <w:rsid w:val="00B95744"/>
    <w:rsid w:val="00B96993"/>
    <w:rsid w:val="00B97377"/>
    <w:rsid w:val="00B97EB6"/>
    <w:rsid w:val="00BA00C4"/>
    <w:rsid w:val="00BA02F4"/>
    <w:rsid w:val="00BA18A2"/>
    <w:rsid w:val="00BA283C"/>
    <w:rsid w:val="00BA2965"/>
    <w:rsid w:val="00BA34F1"/>
    <w:rsid w:val="00BA4736"/>
    <w:rsid w:val="00BA4E45"/>
    <w:rsid w:val="00BA565B"/>
    <w:rsid w:val="00BA5893"/>
    <w:rsid w:val="00BA62F9"/>
    <w:rsid w:val="00BA759D"/>
    <w:rsid w:val="00BA77BD"/>
    <w:rsid w:val="00BA7A89"/>
    <w:rsid w:val="00BA7E48"/>
    <w:rsid w:val="00BA7EE6"/>
    <w:rsid w:val="00BB0308"/>
    <w:rsid w:val="00BB0F2F"/>
    <w:rsid w:val="00BB13A6"/>
    <w:rsid w:val="00BB2DFD"/>
    <w:rsid w:val="00BB3F1D"/>
    <w:rsid w:val="00BB4298"/>
    <w:rsid w:val="00BB4795"/>
    <w:rsid w:val="00BB526C"/>
    <w:rsid w:val="00BB53BC"/>
    <w:rsid w:val="00BB58B9"/>
    <w:rsid w:val="00BB7248"/>
    <w:rsid w:val="00BB7280"/>
    <w:rsid w:val="00BC00A5"/>
    <w:rsid w:val="00BC1035"/>
    <w:rsid w:val="00BC168F"/>
    <w:rsid w:val="00BC22D0"/>
    <w:rsid w:val="00BC2424"/>
    <w:rsid w:val="00BC4AC8"/>
    <w:rsid w:val="00BC566E"/>
    <w:rsid w:val="00BC57F8"/>
    <w:rsid w:val="00BC6ED6"/>
    <w:rsid w:val="00BC7CBC"/>
    <w:rsid w:val="00BD0830"/>
    <w:rsid w:val="00BD0F00"/>
    <w:rsid w:val="00BD11DA"/>
    <w:rsid w:val="00BD1746"/>
    <w:rsid w:val="00BD1957"/>
    <w:rsid w:val="00BD2CA6"/>
    <w:rsid w:val="00BD3892"/>
    <w:rsid w:val="00BD4157"/>
    <w:rsid w:val="00BD4FDB"/>
    <w:rsid w:val="00BD5F09"/>
    <w:rsid w:val="00BD7E8A"/>
    <w:rsid w:val="00BD7F84"/>
    <w:rsid w:val="00BE079B"/>
    <w:rsid w:val="00BE07A1"/>
    <w:rsid w:val="00BE0985"/>
    <w:rsid w:val="00BE216A"/>
    <w:rsid w:val="00BE264B"/>
    <w:rsid w:val="00BE2BF9"/>
    <w:rsid w:val="00BE2C4F"/>
    <w:rsid w:val="00BE2C51"/>
    <w:rsid w:val="00BE2F85"/>
    <w:rsid w:val="00BE2F9F"/>
    <w:rsid w:val="00BE4170"/>
    <w:rsid w:val="00BE44FE"/>
    <w:rsid w:val="00BE4DA8"/>
    <w:rsid w:val="00BE4F4F"/>
    <w:rsid w:val="00BE5015"/>
    <w:rsid w:val="00BE5704"/>
    <w:rsid w:val="00BE5D34"/>
    <w:rsid w:val="00BE77FA"/>
    <w:rsid w:val="00BF0FAA"/>
    <w:rsid w:val="00BF1905"/>
    <w:rsid w:val="00BF1988"/>
    <w:rsid w:val="00BF1BF5"/>
    <w:rsid w:val="00BF1D65"/>
    <w:rsid w:val="00BF1E3B"/>
    <w:rsid w:val="00BF2BDB"/>
    <w:rsid w:val="00BF35B0"/>
    <w:rsid w:val="00BF438F"/>
    <w:rsid w:val="00BF447A"/>
    <w:rsid w:val="00BF4632"/>
    <w:rsid w:val="00BF5FA9"/>
    <w:rsid w:val="00BF682D"/>
    <w:rsid w:val="00BF73B0"/>
    <w:rsid w:val="00BF7452"/>
    <w:rsid w:val="00BF74EF"/>
    <w:rsid w:val="00BF7BAA"/>
    <w:rsid w:val="00C00308"/>
    <w:rsid w:val="00C00A32"/>
    <w:rsid w:val="00C00D05"/>
    <w:rsid w:val="00C0228A"/>
    <w:rsid w:val="00C048BF"/>
    <w:rsid w:val="00C04A51"/>
    <w:rsid w:val="00C04F12"/>
    <w:rsid w:val="00C06616"/>
    <w:rsid w:val="00C06E3C"/>
    <w:rsid w:val="00C06F71"/>
    <w:rsid w:val="00C0709E"/>
    <w:rsid w:val="00C07197"/>
    <w:rsid w:val="00C10E7F"/>
    <w:rsid w:val="00C112E5"/>
    <w:rsid w:val="00C12BE2"/>
    <w:rsid w:val="00C13443"/>
    <w:rsid w:val="00C137E0"/>
    <w:rsid w:val="00C13909"/>
    <w:rsid w:val="00C13A25"/>
    <w:rsid w:val="00C14108"/>
    <w:rsid w:val="00C14522"/>
    <w:rsid w:val="00C145F7"/>
    <w:rsid w:val="00C14EBB"/>
    <w:rsid w:val="00C15D5B"/>
    <w:rsid w:val="00C15F84"/>
    <w:rsid w:val="00C1663E"/>
    <w:rsid w:val="00C16953"/>
    <w:rsid w:val="00C16BD1"/>
    <w:rsid w:val="00C16EFD"/>
    <w:rsid w:val="00C170D2"/>
    <w:rsid w:val="00C172DE"/>
    <w:rsid w:val="00C17837"/>
    <w:rsid w:val="00C208FF"/>
    <w:rsid w:val="00C217D9"/>
    <w:rsid w:val="00C21813"/>
    <w:rsid w:val="00C2273F"/>
    <w:rsid w:val="00C2397A"/>
    <w:rsid w:val="00C2511E"/>
    <w:rsid w:val="00C251D6"/>
    <w:rsid w:val="00C25541"/>
    <w:rsid w:val="00C2591C"/>
    <w:rsid w:val="00C266A8"/>
    <w:rsid w:val="00C26DAE"/>
    <w:rsid w:val="00C27628"/>
    <w:rsid w:val="00C304BE"/>
    <w:rsid w:val="00C31329"/>
    <w:rsid w:val="00C31CFE"/>
    <w:rsid w:val="00C31E5B"/>
    <w:rsid w:val="00C324DC"/>
    <w:rsid w:val="00C33090"/>
    <w:rsid w:val="00C3309C"/>
    <w:rsid w:val="00C330A3"/>
    <w:rsid w:val="00C340EC"/>
    <w:rsid w:val="00C354D5"/>
    <w:rsid w:val="00C35B2C"/>
    <w:rsid w:val="00C35C88"/>
    <w:rsid w:val="00C36FCC"/>
    <w:rsid w:val="00C3737E"/>
    <w:rsid w:val="00C373FB"/>
    <w:rsid w:val="00C40558"/>
    <w:rsid w:val="00C405BF"/>
    <w:rsid w:val="00C40883"/>
    <w:rsid w:val="00C40D45"/>
    <w:rsid w:val="00C41D91"/>
    <w:rsid w:val="00C4277D"/>
    <w:rsid w:val="00C43670"/>
    <w:rsid w:val="00C43ECD"/>
    <w:rsid w:val="00C43F18"/>
    <w:rsid w:val="00C43F27"/>
    <w:rsid w:val="00C44232"/>
    <w:rsid w:val="00C44418"/>
    <w:rsid w:val="00C4449A"/>
    <w:rsid w:val="00C44DD2"/>
    <w:rsid w:val="00C4502B"/>
    <w:rsid w:val="00C462DE"/>
    <w:rsid w:val="00C464F8"/>
    <w:rsid w:val="00C4660E"/>
    <w:rsid w:val="00C47348"/>
    <w:rsid w:val="00C4797A"/>
    <w:rsid w:val="00C50746"/>
    <w:rsid w:val="00C509C3"/>
    <w:rsid w:val="00C50D5F"/>
    <w:rsid w:val="00C51DD7"/>
    <w:rsid w:val="00C526A8"/>
    <w:rsid w:val="00C529B6"/>
    <w:rsid w:val="00C53DBE"/>
    <w:rsid w:val="00C53F9F"/>
    <w:rsid w:val="00C56097"/>
    <w:rsid w:val="00C56519"/>
    <w:rsid w:val="00C56D97"/>
    <w:rsid w:val="00C57899"/>
    <w:rsid w:val="00C605FA"/>
    <w:rsid w:val="00C60BA9"/>
    <w:rsid w:val="00C60D9F"/>
    <w:rsid w:val="00C60EF2"/>
    <w:rsid w:val="00C61060"/>
    <w:rsid w:val="00C610C9"/>
    <w:rsid w:val="00C61B02"/>
    <w:rsid w:val="00C61C10"/>
    <w:rsid w:val="00C62169"/>
    <w:rsid w:val="00C62710"/>
    <w:rsid w:val="00C62995"/>
    <w:rsid w:val="00C62F9E"/>
    <w:rsid w:val="00C632C6"/>
    <w:rsid w:val="00C63C31"/>
    <w:rsid w:val="00C6497D"/>
    <w:rsid w:val="00C65880"/>
    <w:rsid w:val="00C665F8"/>
    <w:rsid w:val="00C66752"/>
    <w:rsid w:val="00C66FD1"/>
    <w:rsid w:val="00C67697"/>
    <w:rsid w:val="00C70425"/>
    <w:rsid w:val="00C706AE"/>
    <w:rsid w:val="00C7156A"/>
    <w:rsid w:val="00C71A6F"/>
    <w:rsid w:val="00C71BAC"/>
    <w:rsid w:val="00C71E0A"/>
    <w:rsid w:val="00C71FE4"/>
    <w:rsid w:val="00C722B5"/>
    <w:rsid w:val="00C72A3D"/>
    <w:rsid w:val="00C72A56"/>
    <w:rsid w:val="00C73C1C"/>
    <w:rsid w:val="00C74A43"/>
    <w:rsid w:val="00C74A73"/>
    <w:rsid w:val="00C753E9"/>
    <w:rsid w:val="00C76893"/>
    <w:rsid w:val="00C7715C"/>
    <w:rsid w:val="00C77AE3"/>
    <w:rsid w:val="00C77E00"/>
    <w:rsid w:val="00C8048A"/>
    <w:rsid w:val="00C8069F"/>
    <w:rsid w:val="00C807C9"/>
    <w:rsid w:val="00C811CE"/>
    <w:rsid w:val="00C812F7"/>
    <w:rsid w:val="00C8354A"/>
    <w:rsid w:val="00C8386B"/>
    <w:rsid w:val="00C83CA5"/>
    <w:rsid w:val="00C84996"/>
    <w:rsid w:val="00C86751"/>
    <w:rsid w:val="00C86B90"/>
    <w:rsid w:val="00C90813"/>
    <w:rsid w:val="00C90E6B"/>
    <w:rsid w:val="00C91883"/>
    <w:rsid w:val="00C91979"/>
    <w:rsid w:val="00C926A4"/>
    <w:rsid w:val="00C9358F"/>
    <w:rsid w:val="00C93F0B"/>
    <w:rsid w:val="00C93F9F"/>
    <w:rsid w:val="00C94979"/>
    <w:rsid w:val="00C9674B"/>
    <w:rsid w:val="00C9714A"/>
    <w:rsid w:val="00C97181"/>
    <w:rsid w:val="00C9734D"/>
    <w:rsid w:val="00CA1188"/>
    <w:rsid w:val="00CA2A8A"/>
    <w:rsid w:val="00CA3196"/>
    <w:rsid w:val="00CA4053"/>
    <w:rsid w:val="00CA4C65"/>
    <w:rsid w:val="00CA5678"/>
    <w:rsid w:val="00CA6C1A"/>
    <w:rsid w:val="00CA6F52"/>
    <w:rsid w:val="00CA7A71"/>
    <w:rsid w:val="00CA7C0E"/>
    <w:rsid w:val="00CB13E5"/>
    <w:rsid w:val="00CB19C7"/>
    <w:rsid w:val="00CB1B27"/>
    <w:rsid w:val="00CB1C4C"/>
    <w:rsid w:val="00CB31FF"/>
    <w:rsid w:val="00CB4C24"/>
    <w:rsid w:val="00CB57B0"/>
    <w:rsid w:val="00CB6257"/>
    <w:rsid w:val="00CB6532"/>
    <w:rsid w:val="00CB6B43"/>
    <w:rsid w:val="00CB6D21"/>
    <w:rsid w:val="00CB6E3F"/>
    <w:rsid w:val="00CB738E"/>
    <w:rsid w:val="00CB7DB5"/>
    <w:rsid w:val="00CC050F"/>
    <w:rsid w:val="00CC0553"/>
    <w:rsid w:val="00CC14DD"/>
    <w:rsid w:val="00CC15D6"/>
    <w:rsid w:val="00CC1FF6"/>
    <w:rsid w:val="00CC2B51"/>
    <w:rsid w:val="00CC42D4"/>
    <w:rsid w:val="00CC50C1"/>
    <w:rsid w:val="00CC50EF"/>
    <w:rsid w:val="00CC72B6"/>
    <w:rsid w:val="00CD0BCB"/>
    <w:rsid w:val="00CD106C"/>
    <w:rsid w:val="00CD2204"/>
    <w:rsid w:val="00CD2B0D"/>
    <w:rsid w:val="00CD2EC7"/>
    <w:rsid w:val="00CD3E6B"/>
    <w:rsid w:val="00CD4447"/>
    <w:rsid w:val="00CD4825"/>
    <w:rsid w:val="00CD4B91"/>
    <w:rsid w:val="00CD4C3E"/>
    <w:rsid w:val="00CD6607"/>
    <w:rsid w:val="00CD689C"/>
    <w:rsid w:val="00CD68AB"/>
    <w:rsid w:val="00CD78BC"/>
    <w:rsid w:val="00CE062A"/>
    <w:rsid w:val="00CE123B"/>
    <w:rsid w:val="00CE134A"/>
    <w:rsid w:val="00CE255A"/>
    <w:rsid w:val="00CE284B"/>
    <w:rsid w:val="00CE3621"/>
    <w:rsid w:val="00CE3A67"/>
    <w:rsid w:val="00CE4884"/>
    <w:rsid w:val="00CE5117"/>
    <w:rsid w:val="00CE55FA"/>
    <w:rsid w:val="00CE57E9"/>
    <w:rsid w:val="00CE5EBB"/>
    <w:rsid w:val="00CF003F"/>
    <w:rsid w:val="00CF12A2"/>
    <w:rsid w:val="00CF3EA6"/>
    <w:rsid w:val="00CF41A5"/>
    <w:rsid w:val="00CF4446"/>
    <w:rsid w:val="00CF4562"/>
    <w:rsid w:val="00CF461E"/>
    <w:rsid w:val="00CF4B28"/>
    <w:rsid w:val="00CF4DD6"/>
    <w:rsid w:val="00CF53B3"/>
    <w:rsid w:val="00CF5926"/>
    <w:rsid w:val="00CF613A"/>
    <w:rsid w:val="00CF636E"/>
    <w:rsid w:val="00CF6619"/>
    <w:rsid w:val="00CF72B9"/>
    <w:rsid w:val="00CF7300"/>
    <w:rsid w:val="00CF778E"/>
    <w:rsid w:val="00D003D7"/>
    <w:rsid w:val="00D007F8"/>
    <w:rsid w:val="00D015A6"/>
    <w:rsid w:val="00D0161D"/>
    <w:rsid w:val="00D018EF"/>
    <w:rsid w:val="00D01E77"/>
    <w:rsid w:val="00D03875"/>
    <w:rsid w:val="00D042FE"/>
    <w:rsid w:val="00D06286"/>
    <w:rsid w:val="00D0777B"/>
    <w:rsid w:val="00D10496"/>
    <w:rsid w:val="00D11311"/>
    <w:rsid w:val="00D11C3D"/>
    <w:rsid w:val="00D11DD2"/>
    <w:rsid w:val="00D12649"/>
    <w:rsid w:val="00D12F55"/>
    <w:rsid w:val="00D138C4"/>
    <w:rsid w:val="00D14E0A"/>
    <w:rsid w:val="00D151FE"/>
    <w:rsid w:val="00D15454"/>
    <w:rsid w:val="00D15D09"/>
    <w:rsid w:val="00D20111"/>
    <w:rsid w:val="00D204CF"/>
    <w:rsid w:val="00D213F5"/>
    <w:rsid w:val="00D217EF"/>
    <w:rsid w:val="00D223DC"/>
    <w:rsid w:val="00D22811"/>
    <w:rsid w:val="00D22DDD"/>
    <w:rsid w:val="00D2379A"/>
    <w:rsid w:val="00D23DF0"/>
    <w:rsid w:val="00D24774"/>
    <w:rsid w:val="00D249B5"/>
    <w:rsid w:val="00D24DDC"/>
    <w:rsid w:val="00D24FD8"/>
    <w:rsid w:val="00D25C64"/>
    <w:rsid w:val="00D265F7"/>
    <w:rsid w:val="00D26BB2"/>
    <w:rsid w:val="00D27B9A"/>
    <w:rsid w:val="00D27C15"/>
    <w:rsid w:val="00D27C76"/>
    <w:rsid w:val="00D301CA"/>
    <w:rsid w:val="00D30476"/>
    <w:rsid w:val="00D3056C"/>
    <w:rsid w:val="00D313F7"/>
    <w:rsid w:val="00D31DC8"/>
    <w:rsid w:val="00D32A2D"/>
    <w:rsid w:val="00D356D3"/>
    <w:rsid w:val="00D3691F"/>
    <w:rsid w:val="00D40050"/>
    <w:rsid w:val="00D402E7"/>
    <w:rsid w:val="00D40A8C"/>
    <w:rsid w:val="00D40CDA"/>
    <w:rsid w:val="00D411DE"/>
    <w:rsid w:val="00D4150F"/>
    <w:rsid w:val="00D415D6"/>
    <w:rsid w:val="00D41F12"/>
    <w:rsid w:val="00D43759"/>
    <w:rsid w:val="00D43E4B"/>
    <w:rsid w:val="00D43FFA"/>
    <w:rsid w:val="00D448C4"/>
    <w:rsid w:val="00D44B3B"/>
    <w:rsid w:val="00D457D8"/>
    <w:rsid w:val="00D45964"/>
    <w:rsid w:val="00D46080"/>
    <w:rsid w:val="00D46295"/>
    <w:rsid w:val="00D46F69"/>
    <w:rsid w:val="00D47146"/>
    <w:rsid w:val="00D471D3"/>
    <w:rsid w:val="00D478D4"/>
    <w:rsid w:val="00D5006A"/>
    <w:rsid w:val="00D501DA"/>
    <w:rsid w:val="00D50230"/>
    <w:rsid w:val="00D505AD"/>
    <w:rsid w:val="00D50F92"/>
    <w:rsid w:val="00D515C7"/>
    <w:rsid w:val="00D5275A"/>
    <w:rsid w:val="00D53565"/>
    <w:rsid w:val="00D53BDB"/>
    <w:rsid w:val="00D54450"/>
    <w:rsid w:val="00D55210"/>
    <w:rsid w:val="00D554AB"/>
    <w:rsid w:val="00D556D1"/>
    <w:rsid w:val="00D573EE"/>
    <w:rsid w:val="00D57EDE"/>
    <w:rsid w:val="00D57F2E"/>
    <w:rsid w:val="00D6027D"/>
    <w:rsid w:val="00D6036B"/>
    <w:rsid w:val="00D60822"/>
    <w:rsid w:val="00D60AAE"/>
    <w:rsid w:val="00D60D01"/>
    <w:rsid w:val="00D612FF"/>
    <w:rsid w:val="00D630E9"/>
    <w:rsid w:val="00D6371F"/>
    <w:rsid w:val="00D63968"/>
    <w:rsid w:val="00D639AA"/>
    <w:rsid w:val="00D63EEA"/>
    <w:rsid w:val="00D6480D"/>
    <w:rsid w:val="00D64EB0"/>
    <w:rsid w:val="00D650FC"/>
    <w:rsid w:val="00D65790"/>
    <w:rsid w:val="00D658BD"/>
    <w:rsid w:val="00D66781"/>
    <w:rsid w:val="00D66EF9"/>
    <w:rsid w:val="00D67351"/>
    <w:rsid w:val="00D67E2E"/>
    <w:rsid w:val="00D7129F"/>
    <w:rsid w:val="00D71432"/>
    <w:rsid w:val="00D721E6"/>
    <w:rsid w:val="00D724D5"/>
    <w:rsid w:val="00D73743"/>
    <w:rsid w:val="00D73946"/>
    <w:rsid w:val="00D73C8B"/>
    <w:rsid w:val="00D74138"/>
    <w:rsid w:val="00D748B3"/>
    <w:rsid w:val="00D75914"/>
    <w:rsid w:val="00D75BE2"/>
    <w:rsid w:val="00D75DA6"/>
    <w:rsid w:val="00D76851"/>
    <w:rsid w:val="00D76FEE"/>
    <w:rsid w:val="00D80ECE"/>
    <w:rsid w:val="00D812CE"/>
    <w:rsid w:val="00D813CF"/>
    <w:rsid w:val="00D83E21"/>
    <w:rsid w:val="00D84601"/>
    <w:rsid w:val="00D85AB0"/>
    <w:rsid w:val="00D86363"/>
    <w:rsid w:val="00D865BA"/>
    <w:rsid w:val="00D86EA2"/>
    <w:rsid w:val="00D87DE8"/>
    <w:rsid w:val="00D91B1D"/>
    <w:rsid w:val="00D92C4E"/>
    <w:rsid w:val="00D92D46"/>
    <w:rsid w:val="00D92F15"/>
    <w:rsid w:val="00D93078"/>
    <w:rsid w:val="00D94270"/>
    <w:rsid w:val="00D9429D"/>
    <w:rsid w:val="00D95F87"/>
    <w:rsid w:val="00D9626F"/>
    <w:rsid w:val="00D96863"/>
    <w:rsid w:val="00D96900"/>
    <w:rsid w:val="00D96CDF"/>
    <w:rsid w:val="00D9788B"/>
    <w:rsid w:val="00D97EF4"/>
    <w:rsid w:val="00DA011B"/>
    <w:rsid w:val="00DA071F"/>
    <w:rsid w:val="00DA18A5"/>
    <w:rsid w:val="00DA2005"/>
    <w:rsid w:val="00DA2984"/>
    <w:rsid w:val="00DA29BE"/>
    <w:rsid w:val="00DA3120"/>
    <w:rsid w:val="00DA3F55"/>
    <w:rsid w:val="00DA512E"/>
    <w:rsid w:val="00DB07D6"/>
    <w:rsid w:val="00DB2F20"/>
    <w:rsid w:val="00DB3C26"/>
    <w:rsid w:val="00DB3E1E"/>
    <w:rsid w:val="00DB3EB4"/>
    <w:rsid w:val="00DB4C50"/>
    <w:rsid w:val="00DB52A8"/>
    <w:rsid w:val="00DB5F7B"/>
    <w:rsid w:val="00DB642B"/>
    <w:rsid w:val="00DB7551"/>
    <w:rsid w:val="00DB7AB7"/>
    <w:rsid w:val="00DB7D0B"/>
    <w:rsid w:val="00DC047A"/>
    <w:rsid w:val="00DC19CF"/>
    <w:rsid w:val="00DC2225"/>
    <w:rsid w:val="00DC37EA"/>
    <w:rsid w:val="00DC44E9"/>
    <w:rsid w:val="00DC469C"/>
    <w:rsid w:val="00DC4A47"/>
    <w:rsid w:val="00DC560D"/>
    <w:rsid w:val="00DC693F"/>
    <w:rsid w:val="00DC7196"/>
    <w:rsid w:val="00DC76F2"/>
    <w:rsid w:val="00DD0855"/>
    <w:rsid w:val="00DD0FBD"/>
    <w:rsid w:val="00DD12F7"/>
    <w:rsid w:val="00DD236E"/>
    <w:rsid w:val="00DD3E5A"/>
    <w:rsid w:val="00DD4976"/>
    <w:rsid w:val="00DD4B81"/>
    <w:rsid w:val="00DD5062"/>
    <w:rsid w:val="00DD51FE"/>
    <w:rsid w:val="00DD527E"/>
    <w:rsid w:val="00DD568C"/>
    <w:rsid w:val="00DD5A63"/>
    <w:rsid w:val="00DD68FB"/>
    <w:rsid w:val="00DE0916"/>
    <w:rsid w:val="00DE1444"/>
    <w:rsid w:val="00DE3590"/>
    <w:rsid w:val="00DE3610"/>
    <w:rsid w:val="00DE5A9B"/>
    <w:rsid w:val="00DE5C8E"/>
    <w:rsid w:val="00DE63B5"/>
    <w:rsid w:val="00DE6FB4"/>
    <w:rsid w:val="00DE7CA4"/>
    <w:rsid w:val="00DF016D"/>
    <w:rsid w:val="00DF0371"/>
    <w:rsid w:val="00DF03CB"/>
    <w:rsid w:val="00DF04E9"/>
    <w:rsid w:val="00DF0610"/>
    <w:rsid w:val="00DF0769"/>
    <w:rsid w:val="00DF0A5E"/>
    <w:rsid w:val="00DF1A0B"/>
    <w:rsid w:val="00DF2C96"/>
    <w:rsid w:val="00DF32F0"/>
    <w:rsid w:val="00DF3C76"/>
    <w:rsid w:val="00DF3CBD"/>
    <w:rsid w:val="00DF3D21"/>
    <w:rsid w:val="00DF40C0"/>
    <w:rsid w:val="00DF4DEF"/>
    <w:rsid w:val="00DF5B71"/>
    <w:rsid w:val="00DF6BA8"/>
    <w:rsid w:val="00DF75A9"/>
    <w:rsid w:val="00E00FD6"/>
    <w:rsid w:val="00E0136E"/>
    <w:rsid w:val="00E01947"/>
    <w:rsid w:val="00E028D9"/>
    <w:rsid w:val="00E034C8"/>
    <w:rsid w:val="00E037A9"/>
    <w:rsid w:val="00E0414E"/>
    <w:rsid w:val="00E044DA"/>
    <w:rsid w:val="00E05465"/>
    <w:rsid w:val="00E05493"/>
    <w:rsid w:val="00E05EA6"/>
    <w:rsid w:val="00E06C6A"/>
    <w:rsid w:val="00E06E2A"/>
    <w:rsid w:val="00E07462"/>
    <w:rsid w:val="00E10A05"/>
    <w:rsid w:val="00E11E84"/>
    <w:rsid w:val="00E11FB8"/>
    <w:rsid w:val="00E125E7"/>
    <w:rsid w:val="00E12B6C"/>
    <w:rsid w:val="00E14BF9"/>
    <w:rsid w:val="00E1508F"/>
    <w:rsid w:val="00E15144"/>
    <w:rsid w:val="00E15A9E"/>
    <w:rsid w:val="00E16BB7"/>
    <w:rsid w:val="00E209AD"/>
    <w:rsid w:val="00E212E5"/>
    <w:rsid w:val="00E21F92"/>
    <w:rsid w:val="00E22BEB"/>
    <w:rsid w:val="00E22D4F"/>
    <w:rsid w:val="00E22DD7"/>
    <w:rsid w:val="00E2359B"/>
    <w:rsid w:val="00E24063"/>
    <w:rsid w:val="00E25110"/>
    <w:rsid w:val="00E25170"/>
    <w:rsid w:val="00E269EC"/>
    <w:rsid w:val="00E27150"/>
    <w:rsid w:val="00E27AE9"/>
    <w:rsid w:val="00E27F3A"/>
    <w:rsid w:val="00E3069C"/>
    <w:rsid w:val="00E312DD"/>
    <w:rsid w:val="00E314D9"/>
    <w:rsid w:val="00E31D8A"/>
    <w:rsid w:val="00E322A0"/>
    <w:rsid w:val="00E33267"/>
    <w:rsid w:val="00E33A20"/>
    <w:rsid w:val="00E343D0"/>
    <w:rsid w:val="00E34D08"/>
    <w:rsid w:val="00E35AAB"/>
    <w:rsid w:val="00E368EF"/>
    <w:rsid w:val="00E36AEB"/>
    <w:rsid w:val="00E373D4"/>
    <w:rsid w:val="00E37CBC"/>
    <w:rsid w:val="00E408F1"/>
    <w:rsid w:val="00E40E02"/>
    <w:rsid w:val="00E418A2"/>
    <w:rsid w:val="00E41B83"/>
    <w:rsid w:val="00E41DAC"/>
    <w:rsid w:val="00E43B17"/>
    <w:rsid w:val="00E44293"/>
    <w:rsid w:val="00E44D7C"/>
    <w:rsid w:val="00E46C60"/>
    <w:rsid w:val="00E46CB4"/>
    <w:rsid w:val="00E47664"/>
    <w:rsid w:val="00E50CD7"/>
    <w:rsid w:val="00E51A6E"/>
    <w:rsid w:val="00E51E89"/>
    <w:rsid w:val="00E52282"/>
    <w:rsid w:val="00E5297A"/>
    <w:rsid w:val="00E52EDC"/>
    <w:rsid w:val="00E531D8"/>
    <w:rsid w:val="00E53C58"/>
    <w:rsid w:val="00E544C9"/>
    <w:rsid w:val="00E56A2F"/>
    <w:rsid w:val="00E60C4C"/>
    <w:rsid w:val="00E61027"/>
    <w:rsid w:val="00E61030"/>
    <w:rsid w:val="00E62518"/>
    <w:rsid w:val="00E62A3B"/>
    <w:rsid w:val="00E64918"/>
    <w:rsid w:val="00E64B07"/>
    <w:rsid w:val="00E66F6B"/>
    <w:rsid w:val="00E67040"/>
    <w:rsid w:val="00E67259"/>
    <w:rsid w:val="00E67CDD"/>
    <w:rsid w:val="00E67E05"/>
    <w:rsid w:val="00E701E1"/>
    <w:rsid w:val="00E71419"/>
    <w:rsid w:val="00E714C1"/>
    <w:rsid w:val="00E715DA"/>
    <w:rsid w:val="00E71A80"/>
    <w:rsid w:val="00E71D40"/>
    <w:rsid w:val="00E71F82"/>
    <w:rsid w:val="00E72015"/>
    <w:rsid w:val="00E7317B"/>
    <w:rsid w:val="00E732A0"/>
    <w:rsid w:val="00E74061"/>
    <w:rsid w:val="00E747B0"/>
    <w:rsid w:val="00E74ADB"/>
    <w:rsid w:val="00E752B4"/>
    <w:rsid w:val="00E75582"/>
    <w:rsid w:val="00E75A1F"/>
    <w:rsid w:val="00E75F53"/>
    <w:rsid w:val="00E77DB4"/>
    <w:rsid w:val="00E80507"/>
    <w:rsid w:val="00E8115E"/>
    <w:rsid w:val="00E8170D"/>
    <w:rsid w:val="00E83096"/>
    <w:rsid w:val="00E836AE"/>
    <w:rsid w:val="00E8571F"/>
    <w:rsid w:val="00E85F89"/>
    <w:rsid w:val="00E8686A"/>
    <w:rsid w:val="00E86C6E"/>
    <w:rsid w:val="00E86D21"/>
    <w:rsid w:val="00E878C3"/>
    <w:rsid w:val="00E87AF5"/>
    <w:rsid w:val="00E87BFF"/>
    <w:rsid w:val="00E907AD"/>
    <w:rsid w:val="00E9090F"/>
    <w:rsid w:val="00E90A20"/>
    <w:rsid w:val="00E911BD"/>
    <w:rsid w:val="00E916EF"/>
    <w:rsid w:val="00E92587"/>
    <w:rsid w:val="00E9265D"/>
    <w:rsid w:val="00E92E59"/>
    <w:rsid w:val="00E92F9F"/>
    <w:rsid w:val="00E93628"/>
    <w:rsid w:val="00E93698"/>
    <w:rsid w:val="00E94465"/>
    <w:rsid w:val="00E950F7"/>
    <w:rsid w:val="00E95B92"/>
    <w:rsid w:val="00E962E3"/>
    <w:rsid w:val="00E96678"/>
    <w:rsid w:val="00EA0C99"/>
    <w:rsid w:val="00EA1940"/>
    <w:rsid w:val="00EA1C70"/>
    <w:rsid w:val="00EA2955"/>
    <w:rsid w:val="00EA2D7E"/>
    <w:rsid w:val="00EA41A7"/>
    <w:rsid w:val="00EA5B89"/>
    <w:rsid w:val="00EA5D30"/>
    <w:rsid w:val="00EA6871"/>
    <w:rsid w:val="00EA6C9E"/>
    <w:rsid w:val="00EA6FAB"/>
    <w:rsid w:val="00EA7A15"/>
    <w:rsid w:val="00EA7A87"/>
    <w:rsid w:val="00EA7DED"/>
    <w:rsid w:val="00EB22DD"/>
    <w:rsid w:val="00EB2582"/>
    <w:rsid w:val="00EB32C2"/>
    <w:rsid w:val="00EB45AF"/>
    <w:rsid w:val="00EB5432"/>
    <w:rsid w:val="00EB5693"/>
    <w:rsid w:val="00EB59CD"/>
    <w:rsid w:val="00EB6D25"/>
    <w:rsid w:val="00EB6D4F"/>
    <w:rsid w:val="00EB74DC"/>
    <w:rsid w:val="00EC0B1D"/>
    <w:rsid w:val="00EC0CEF"/>
    <w:rsid w:val="00EC13F5"/>
    <w:rsid w:val="00EC207D"/>
    <w:rsid w:val="00EC3CDD"/>
    <w:rsid w:val="00EC3D61"/>
    <w:rsid w:val="00EC45EF"/>
    <w:rsid w:val="00EC498D"/>
    <w:rsid w:val="00EC49BD"/>
    <w:rsid w:val="00EC5F5B"/>
    <w:rsid w:val="00EC6F8C"/>
    <w:rsid w:val="00EC778D"/>
    <w:rsid w:val="00EC7916"/>
    <w:rsid w:val="00ED1235"/>
    <w:rsid w:val="00ED1521"/>
    <w:rsid w:val="00ED1917"/>
    <w:rsid w:val="00ED1F0A"/>
    <w:rsid w:val="00ED309A"/>
    <w:rsid w:val="00ED385B"/>
    <w:rsid w:val="00ED47ED"/>
    <w:rsid w:val="00ED5CEC"/>
    <w:rsid w:val="00ED6052"/>
    <w:rsid w:val="00ED6521"/>
    <w:rsid w:val="00ED6916"/>
    <w:rsid w:val="00ED6F1B"/>
    <w:rsid w:val="00EE0C18"/>
    <w:rsid w:val="00EE16CF"/>
    <w:rsid w:val="00EE19F5"/>
    <w:rsid w:val="00EE1B66"/>
    <w:rsid w:val="00EE2829"/>
    <w:rsid w:val="00EE2D89"/>
    <w:rsid w:val="00EE3217"/>
    <w:rsid w:val="00EE3819"/>
    <w:rsid w:val="00EE3E0E"/>
    <w:rsid w:val="00EE413F"/>
    <w:rsid w:val="00EE4E52"/>
    <w:rsid w:val="00EE51C6"/>
    <w:rsid w:val="00EE5224"/>
    <w:rsid w:val="00EE5DA0"/>
    <w:rsid w:val="00EE5E5E"/>
    <w:rsid w:val="00EE6341"/>
    <w:rsid w:val="00EE7919"/>
    <w:rsid w:val="00EE7B4D"/>
    <w:rsid w:val="00EF156D"/>
    <w:rsid w:val="00EF188A"/>
    <w:rsid w:val="00EF2671"/>
    <w:rsid w:val="00EF2F79"/>
    <w:rsid w:val="00EF3145"/>
    <w:rsid w:val="00EF36BE"/>
    <w:rsid w:val="00EF3DAD"/>
    <w:rsid w:val="00EF4330"/>
    <w:rsid w:val="00EF4945"/>
    <w:rsid w:val="00F008AF"/>
    <w:rsid w:val="00F00CA0"/>
    <w:rsid w:val="00F00CCB"/>
    <w:rsid w:val="00F023DB"/>
    <w:rsid w:val="00F02473"/>
    <w:rsid w:val="00F03408"/>
    <w:rsid w:val="00F03D6F"/>
    <w:rsid w:val="00F048B0"/>
    <w:rsid w:val="00F04F35"/>
    <w:rsid w:val="00F05CB0"/>
    <w:rsid w:val="00F063F7"/>
    <w:rsid w:val="00F067CF"/>
    <w:rsid w:val="00F06DC9"/>
    <w:rsid w:val="00F06FF2"/>
    <w:rsid w:val="00F0739E"/>
    <w:rsid w:val="00F07F11"/>
    <w:rsid w:val="00F10708"/>
    <w:rsid w:val="00F122EE"/>
    <w:rsid w:val="00F12830"/>
    <w:rsid w:val="00F12C35"/>
    <w:rsid w:val="00F12FCF"/>
    <w:rsid w:val="00F1303D"/>
    <w:rsid w:val="00F1342E"/>
    <w:rsid w:val="00F14D37"/>
    <w:rsid w:val="00F15DE0"/>
    <w:rsid w:val="00F165BC"/>
    <w:rsid w:val="00F17357"/>
    <w:rsid w:val="00F17539"/>
    <w:rsid w:val="00F203EE"/>
    <w:rsid w:val="00F20D27"/>
    <w:rsid w:val="00F21386"/>
    <w:rsid w:val="00F21F53"/>
    <w:rsid w:val="00F22064"/>
    <w:rsid w:val="00F221F2"/>
    <w:rsid w:val="00F236D9"/>
    <w:rsid w:val="00F2396B"/>
    <w:rsid w:val="00F23CBE"/>
    <w:rsid w:val="00F23E33"/>
    <w:rsid w:val="00F2441F"/>
    <w:rsid w:val="00F2469E"/>
    <w:rsid w:val="00F24D0C"/>
    <w:rsid w:val="00F269BD"/>
    <w:rsid w:val="00F26C5D"/>
    <w:rsid w:val="00F270AF"/>
    <w:rsid w:val="00F274B3"/>
    <w:rsid w:val="00F27B2F"/>
    <w:rsid w:val="00F30095"/>
    <w:rsid w:val="00F30415"/>
    <w:rsid w:val="00F31293"/>
    <w:rsid w:val="00F32A42"/>
    <w:rsid w:val="00F32E4A"/>
    <w:rsid w:val="00F332FF"/>
    <w:rsid w:val="00F33A4E"/>
    <w:rsid w:val="00F3413E"/>
    <w:rsid w:val="00F34402"/>
    <w:rsid w:val="00F35494"/>
    <w:rsid w:val="00F363AE"/>
    <w:rsid w:val="00F364F2"/>
    <w:rsid w:val="00F368F1"/>
    <w:rsid w:val="00F37094"/>
    <w:rsid w:val="00F37FA9"/>
    <w:rsid w:val="00F41E3C"/>
    <w:rsid w:val="00F4268D"/>
    <w:rsid w:val="00F426B7"/>
    <w:rsid w:val="00F43164"/>
    <w:rsid w:val="00F4322D"/>
    <w:rsid w:val="00F4385E"/>
    <w:rsid w:val="00F445E6"/>
    <w:rsid w:val="00F45FEB"/>
    <w:rsid w:val="00F46899"/>
    <w:rsid w:val="00F47254"/>
    <w:rsid w:val="00F47362"/>
    <w:rsid w:val="00F5038D"/>
    <w:rsid w:val="00F5047F"/>
    <w:rsid w:val="00F50745"/>
    <w:rsid w:val="00F50F55"/>
    <w:rsid w:val="00F5140B"/>
    <w:rsid w:val="00F51BE0"/>
    <w:rsid w:val="00F5257D"/>
    <w:rsid w:val="00F528CD"/>
    <w:rsid w:val="00F53439"/>
    <w:rsid w:val="00F54E28"/>
    <w:rsid w:val="00F572F2"/>
    <w:rsid w:val="00F57407"/>
    <w:rsid w:val="00F5768A"/>
    <w:rsid w:val="00F57A04"/>
    <w:rsid w:val="00F63443"/>
    <w:rsid w:val="00F63A19"/>
    <w:rsid w:val="00F6480F"/>
    <w:rsid w:val="00F64A40"/>
    <w:rsid w:val="00F652DB"/>
    <w:rsid w:val="00F6564C"/>
    <w:rsid w:val="00F660E5"/>
    <w:rsid w:val="00F66199"/>
    <w:rsid w:val="00F66A3C"/>
    <w:rsid w:val="00F674B7"/>
    <w:rsid w:val="00F6791D"/>
    <w:rsid w:val="00F702D8"/>
    <w:rsid w:val="00F711A8"/>
    <w:rsid w:val="00F7246B"/>
    <w:rsid w:val="00F72C40"/>
    <w:rsid w:val="00F74C2E"/>
    <w:rsid w:val="00F74EC9"/>
    <w:rsid w:val="00F751E7"/>
    <w:rsid w:val="00F75733"/>
    <w:rsid w:val="00F775EF"/>
    <w:rsid w:val="00F80962"/>
    <w:rsid w:val="00F815D9"/>
    <w:rsid w:val="00F8169A"/>
    <w:rsid w:val="00F82175"/>
    <w:rsid w:val="00F82369"/>
    <w:rsid w:val="00F82D28"/>
    <w:rsid w:val="00F840CF"/>
    <w:rsid w:val="00F84410"/>
    <w:rsid w:val="00F857A1"/>
    <w:rsid w:val="00F862DA"/>
    <w:rsid w:val="00F86650"/>
    <w:rsid w:val="00F870E2"/>
    <w:rsid w:val="00F87BCB"/>
    <w:rsid w:val="00F911F1"/>
    <w:rsid w:val="00F91AE3"/>
    <w:rsid w:val="00F91C02"/>
    <w:rsid w:val="00F92D20"/>
    <w:rsid w:val="00F93A49"/>
    <w:rsid w:val="00F9481B"/>
    <w:rsid w:val="00F94F92"/>
    <w:rsid w:val="00F9602C"/>
    <w:rsid w:val="00F961AA"/>
    <w:rsid w:val="00F9631C"/>
    <w:rsid w:val="00F963BE"/>
    <w:rsid w:val="00F97FF2"/>
    <w:rsid w:val="00FA1840"/>
    <w:rsid w:val="00FA26D5"/>
    <w:rsid w:val="00FA2939"/>
    <w:rsid w:val="00FA2A5C"/>
    <w:rsid w:val="00FA3979"/>
    <w:rsid w:val="00FA39C7"/>
    <w:rsid w:val="00FA415F"/>
    <w:rsid w:val="00FA5A70"/>
    <w:rsid w:val="00FA68AB"/>
    <w:rsid w:val="00FA6D13"/>
    <w:rsid w:val="00FA708E"/>
    <w:rsid w:val="00FA7EA3"/>
    <w:rsid w:val="00FB0A69"/>
    <w:rsid w:val="00FB0A72"/>
    <w:rsid w:val="00FB0E78"/>
    <w:rsid w:val="00FB0EC5"/>
    <w:rsid w:val="00FB20FF"/>
    <w:rsid w:val="00FB2310"/>
    <w:rsid w:val="00FB3351"/>
    <w:rsid w:val="00FB37D4"/>
    <w:rsid w:val="00FB5046"/>
    <w:rsid w:val="00FB51AE"/>
    <w:rsid w:val="00FB5B11"/>
    <w:rsid w:val="00FB6EC1"/>
    <w:rsid w:val="00FB7955"/>
    <w:rsid w:val="00FB7A41"/>
    <w:rsid w:val="00FC069D"/>
    <w:rsid w:val="00FC16A4"/>
    <w:rsid w:val="00FC22DF"/>
    <w:rsid w:val="00FC37F6"/>
    <w:rsid w:val="00FC3D37"/>
    <w:rsid w:val="00FC3EF2"/>
    <w:rsid w:val="00FC411E"/>
    <w:rsid w:val="00FC5F96"/>
    <w:rsid w:val="00FC682F"/>
    <w:rsid w:val="00FC7936"/>
    <w:rsid w:val="00FC7995"/>
    <w:rsid w:val="00FC7BAE"/>
    <w:rsid w:val="00FC7F0F"/>
    <w:rsid w:val="00FD037D"/>
    <w:rsid w:val="00FD05C5"/>
    <w:rsid w:val="00FD1213"/>
    <w:rsid w:val="00FD187A"/>
    <w:rsid w:val="00FD3427"/>
    <w:rsid w:val="00FD4637"/>
    <w:rsid w:val="00FD4E4E"/>
    <w:rsid w:val="00FD6AAD"/>
    <w:rsid w:val="00FE0CA1"/>
    <w:rsid w:val="00FE0FAC"/>
    <w:rsid w:val="00FE1252"/>
    <w:rsid w:val="00FE18E5"/>
    <w:rsid w:val="00FE2666"/>
    <w:rsid w:val="00FE306A"/>
    <w:rsid w:val="00FE372D"/>
    <w:rsid w:val="00FE394C"/>
    <w:rsid w:val="00FE4F5B"/>
    <w:rsid w:val="00FE5DB1"/>
    <w:rsid w:val="00FE5F9C"/>
    <w:rsid w:val="00FE6999"/>
    <w:rsid w:val="00FE6A2F"/>
    <w:rsid w:val="00FE7665"/>
    <w:rsid w:val="00FE79B8"/>
    <w:rsid w:val="00FE7D7B"/>
    <w:rsid w:val="00FF0A85"/>
    <w:rsid w:val="00FF2299"/>
    <w:rsid w:val="00FF27FF"/>
    <w:rsid w:val="00FF2B59"/>
    <w:rsid w:val="00FF3A36"/>
    <w:rsid w:val="00FF4907"/>
    <w:rsid w:val="00FF4A91"/>
    <w:rsid w:val="00FF50A9"/>
    <w:rsid w:val="00FF677A"/>
    <w:rsid w:val="00FF6F29"/>
    <w:rsid w:val="00FF70B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6625"/>
    <o:shapelayout v:ext="edit">
      <o:idmap v:ext="edit" data="1"/>
    </o:shapelayout>
  </w:shapeDefaults>
  <w:decimalSymbol w:val="."/>
  <w:listSeparator w:val=","/>
  <w14:docId w14:val="420E5DE8"/>
  <w15:docId w15:val="{A0E332DD-1F11-44EE-9482-47C779F4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F9F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3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A6F23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4A6F23"/>
    <w:rPr>
      <w:snapToGrid w:val="0"/>
    </w:rPr>
  </w:style>
  <w:style w:type="character" w:styleId="EndnoteReference">
    <w:name w:val="endnote reference"/>
    <w:uiPriority w:val="99"/>
    <w:semiHidden/>
    <w:unhideWhenUsed/>
    <w:rsid w:val="004A6F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244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441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F244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441F"/>
    <w:rPr>
      <w:snapToGrid w:val="0"/>
      <w:sz w:val="24"/>
    </w:rPr>
  </w:style>
  <w:style w:type="character" w:styleId="CommentReference">
    <w:name w:val="annotation reference"/>
    <w:uiPriority w:val="99"/>
    <w:semiHidden/>
    <w:unhideWhenUsed/>
    <w:rsid w:val="00EF3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DA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F3DA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3DAD"/>
    <w:rPr>
      <w:b/>
      <w:bCs/>
      <w:snapToGrid w:val="0"/>
    </w:rPr>
  </w:style>
  <w:style w:type="paragraph" w:styleId="Revision">
    <w:name w:val="Revision"/>
    <w:hidden/>
    <w:uiPriority w:val="99"/>
    <w:semiHidden/>
    <w:rsid w:val="00EF3DAD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3DAD"/>
    <w:rPr>
      <w:rFonts w:ascii="Tahoma" w:hAnsi="Tahoma" w:cs="Tahoma"/>
      <w:snapToGrid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D60822"/>
    <w:rPr>
      <w:b/>
      <w:bCs/>
    </w:rPr>
  </w:style>
  <w:style w:type="paragraph" w:styleId="NoSpacing">
    <w:name w:val="No Spacing"/>
    <w:uiPriority w:val="1"/>
    <w:qFormat/>
    <w:rsid w:val="008C2567"/>
    <w:pPr>
      <w:widowControl w:val="0"/>
    </w:pPr>
    <w:rPr>
      <w:snapToGrid w:val="0"/>
      <w:sz w:val="24"/>
    </w:rPr>
  </w:style>
  <w:style w:type="table" w:styleId="TableGrid">
    <w:name w:val="Table Grid"/>
    <w:basedOn w:val="TableNormal"/>
    <w:uiPriority w:val="39"/>
    <w:rsid w:val="00A8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74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682F"/>
    <w:pPr>
      <w:widowControl/>
    </w:pPr>
    <w:rPr>
      <w:rFonts w:ascii="Calibri" w:eastAsiaTheme="minorHAnsi" w:hAnsi="Calibri" w:cs="Calibri"/>
      <w:snapToGrid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B45D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6D92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6D92"/>
    <w:rPr>
      <w:rFonts w:ascii="Calibri" w:eastAsiaTheme="minorHAnsi" w:hAnsi="Calibri" w:cstheme="minorBidi"/>
      <w:sz w:val="22"/>
      <w:szCs w:val="21"/>
    </w:rPr>
  </w:style>
  <w:style w:type="paragraph" w:customStyle="1" w:styleId="Default">
    <w:name w:val="Default"/>
    <w:rsid w:val="00984C6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03339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8A6DA-0239-49FE-B21C-A296F3DC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 Hart</dc:creator>
  <cp:lastModifiedBy>Scott Goff</cp:lastModifiedBy>
  <cp:revision>14</cp:revision>
  <cp:lastPrinted>2021-01-14T00:53:00Z</cp:lastPrinted>
  <dcterms:created xsi:type="dcterms:W3CDTF">2023-09-06T15:01:00Z</dcterms:created>
  <dcterms:modified xsi:type="dcterms:W3CDTF">2023-10-02T18:31:00Z</dcterms:modified>
</cp:coreProperties>
</file>